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40"/>
        <w:gridCol w:w="3331"/>
      </w:tblGrid>
      <w:tr w:rsidR="0027547A" w:rsidRPr="00E12C03" w:rsidTr="00B14AA3">
        <w:trPr>
          <w:trHeight w:val="567"/>
        </w:trPr>
        <w:tc>
          <w:tcPr>
            <w:tcW w:w="9854" w:type="dxa"/>
            <w:gridSpan w:val="3"/>
            <w:vAlign w:val="center"/>
          </w:tcPr>
          <w:p w:rsidR="0027547A" w:rsidRPr="00E12C03" w:rsidRDefault="0027547A" w:rsidP="0027547A">
            <w:pPr>
              <w:ind w:firstLine="0"/>
              <w:jc w:val="center"/>
              <w:rPr>
                <w:color w:val="002060"/>
              </w:rPr>
            </w:pPr>
            <w:bookmarkStart w:id="0" w:name="_GoBack"/>
            <w:bookmarkEnd w:id="0"/>
            <w:r w:rsidRPr="00E12C03">
              <w:rPr>
                <w:b/>
                <w:color w:val="002060"/>
                <w:sz w:val="28"/>
                <w:szCs w:val="28"/>
              </w:rPr>
              <w:t>УПРАВЛЕНИЕ ДЕЛАМИ ПРЕЗИДЕНТА РОССИЙСКОЙ ФЕДЕРАЦИИ</w:t>
            </w:r>
          </w:p>
        </w:tc>
      </w:tr>
      <w:tr w:rsidR="0027547A" w:rsidRPr="00E12C03" w:rsidTr="00B14AA3">
        <w:trPr>
          <w:trHeight w:val="567"/>
        </w:trPr>
        <w:tc>
          <w:tcPr>
            <w:tcW w:w="9854" w:type="dxa"/>
            <w:gridSpan w:val="3"/>
            <w:vAlign w:val="center"/>
          </w:tcPr>
          <w:p w:rsidR="0027547A" w:rsidRPr="00E12C03" w:rsidRDefault="0027547A" w:rsidP="0027547A">
            <w:pPr>
              <w:ind w:firstLine="0"/>
              <w:jc w:val="center"/>
              <w:rPr>
                <w:color w:val="002060"/>
              </w:rPr>
            </w:pPr>
            <w:r w:rsidRPr="00E12C03">
              <w:rPr>
                <w:noProof/>
                <w:color w:val="002060"/>
                <w:sz w:val="28"/>
                <w:szCs w:val="24"/>
              </w:rPr>
              <w:drawing>
                <wp:inline distT="0" distB="0" distL="0" distR="0" wp14:anchorId="044FB470" wp14:editId="00C9DCB9">
                  <wp:extent cx="426720" cy="419100"/>
                  <wp:effectExtent l="0" t="0" r="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7A" w:rsidRPr="00E12C03" w:rsidTr="00B14AA3">
        <w:trPr>
          <w:trHeight w:val="1134"/>
        </w:trPr>
        <w:tc>
          <w:tcPr>
            <w:tcW w:w="9854" w:type="dxa"/>
            <w:gridSpan w:val="3"/>
            <w:vAlign w:val="center"/>
          </w:tcPr>
          <w:p w:rsidR="0027547A" w:rsidRPr="00E12C03" w:rsidRDefault="0027547A" w:rsidP="0027547A">
            <w:pPr>
              <w:tabs>
                <w:tab w:val="left" w:pos="7548"/>
              </w:tabs>
              <w:ind w:left="318" w:firstLine="0"/>
              <w:jc w:val="center"/>
              <w:rPr>
                <w:b/>
                <w:color w:val="002060"/>
                <w:sz w:val="28"/>
                <w:szCs w:val="24"/>
              </w:rPr>
            </w:pPr>
            <w:r w:rsidRPr="00E12C03">
              <w:rPr>
                <w:b/>
                <w:color w:val="002060"/>
                <w:sz w:val="28"/>
                <w:szCs w:val="24"/>
              </w:rPr>
              <w:t>Федеральное государственное бюджетное учреждение культуры</w:t>
            </w:r>
            <w:r w:rsidRPr="00E12C03">
              <w:rPr>
                <w:b/>
                <w:color w:val="002060"/>
                <w:sz w:val="28"/>
                <w:szCs w:val="24"/>
              </w:rPr>
              <w:br/>
            </w:r>
            <w:r w:rsidR="000F7C1B" w:rsidRPr="00E12C03">
              <w:rPr>
                <w:b/>
                <w:color w:val="002060"/>
                <w:sz w:val="28"/>
                <w:szCs w:val="24"/>
              </w:rPr>
              <w:t>«</w:t>
            </w:r>
            <w:r w:rsidRPr="00E12C03">
              <w:rPr>
                <w:b/>
                <w:color w:val="002060"/>
                <w:sz w:val="28"/>
                <w:szCs w:val="24"/>
              </w:rPr>
              <w:t>ГОСУДАРСТВЕННЫЙ КРЕМЛЕВСКИЙ ОРКЕСТР</w:t>
            </w:r>
            <w:r w:rsidR="000F7C1B" w:rsidRPr="00E12C03">
              <w:rPr>
                <w:b/>
                <w:color w:val="002060"/>
                <w:sz w:val="28"/>
                <w:szCs w:val="24"/>
              </w:rPr>
              <w:t>»</w:t>
            </w:r>
          </w:p>
          <w:p w:rsidR="0027547A" w:rsidRPr="00E12C03" w:rsidRDefault="0027547A" w:rsidP="0027547A">
            <w:pPr>
              <w:tabs>
                <w:tab w:val="left" w:pos="7548"/>
              </w:tabs>
              <w:ind w:left="318" w:firstLine="0"/>
              <w:jc w:val="center"/>
              <w:rPr>
                <w:color w:val="002060"/>
              </w:rPr>
            </w:pPr>
            <w:r w:rsidRPr="00E12C03">
              <w:rPr>
                <w:b/>
                <w:color w:val="002060"/>
                <w:sz w:val="28"/>
                <w:szCs w:val="24"/>
              </w:rPr>
              <w:t xml:space="preserve">(ФГБУК </w:t>
            </w:r>
            <w:r w:rsidR="000F7C1B" w:rsidRPr="00E12C03">
              <w:rPr>
                <w:b/>
                <w:color w:val="002060"/>
                <w:sz w:val="28"/>
                <w:szCs w:val="24"/>
              </w:rPr>
              <w:t>«</w:t>
            </w:r>
            <w:r w:rsidRPr="00E12C03">
              <w:rPr>
                <w:b/>
                <w:color w:val="002060"/>
                <w:sz w:val="28"/>
                <w:szCs w:val="24"/>
              </w:rPr>
              <w:t>ГКО</w:t>
            </w:r>
            <w:r w:rsidR="000F7C1B" w:rsidRPr="00E12C03">
              <w:rPr>
                <w:b/>
                <w:color w:val="002060"/>
                <w:sz w:val="28"/>
                <w:szCs w:val="24"/>
              </w:rPr>
              <w:t>»</w:t>
            </w:r>
            <w:r w:rsidRPr="00E12C03">
              <w:rPr>
                <w:b/>
                <w:color w:val="002060"/>
                <w:sz w:val="28"/>
                <w:szCs w:val="24"/>
              </w:rPr>
              <w:t>)</w:t>
            </w:r>
          </w:p>
        </w:tc>
      </w:tr>
      <w:tr w:rsidR="0027547A" w:rsidRPr="00E12C03" w:rsidTr="00B14AA3">
        <w:trPr>
          <w:trHeight w:val="897"/>
        </w:trPr>
        <w:tc>
          <w:tcPr>
            <w:tcW w:w="9854" w:type="dxa"/>
            <w:gridSpan w:val="3"/>
            <w:vAlign w:val="center"/>
          </w:tcPr>
          <w:p w:rsidR="0027547A" w:rsidRPr="00E12C03" w:rsidRDefault="0027547A" w:rsidP="0027547A">
            <w:pPr>
              <w:ind w:firstLine="0"/>
              <w:jc w:val="center"/>
              <w:rPr>
                <w:color w:val="002060"/>
              </w:rPr>
            </w:pPr>
            <w:r w:rsidRPr="00E12C03">
              <w:rPr>
                <w:b/>
                <w:bCs/>
                <w:color w:val="002060"/>
                <w:sz w:val="36"/>
                <w:szCs w:val="28"/>
              </w:rPr>
              <w:t>ПРИКАЗ</w:t>
            </w:r>
          </w:p>
        </w:tc>
      </w:tr>
      <w:tr w:rsidR="0027547A" w:rsidRPr="00E12C03" w:rsidTr="00B14AA3">
        <w:tc>
          <w:tcPr>
            <w:tcW w:w="3283" w:type="dxa"/>
          </w:tcPr>
          <w:p w:rsidR="0027547A" w:rsidRPr="00E12C03" w:rsidRDefault="000F7C1B" w:rsidP="00B37E13">
            <w:pPr>
              <w:ind w:firstLine="0"/>
            </w:pPr>
            <w:r w:rsidRPr="00E12C03">
              <w:rPr>
                <w:color w:val="000000"/>
              </w:rPr>
              <w:t>«</w:t>
            </w:r>
            <w:r w:rsidR="00B37E13">
              <w:rPr>
                <w:color w:val="000000"/>
                <w:lang w:val="en-US"/>
              </w:rPr>
              <w:t>30</w:t>
            </w:r>
            <w:r w:rsidRPr="00E12C03">
              <w:rPr>
                <w:color w:val="000000"/>
              </w:rPr>
              <w:t>»</w:t>
            </w:r>
            <w:r w:rsidR="001E417D">
              <w:rPr>
                <w:color w:val="000000"/>
              </w:rPr>
              <w:t xml:space="preserve"> </w:t>
            </w:r>
            <w:r w:rsidR="00876EA1">
              <w:rPr>
                <w:color w:val="000000"/>
              </w:rPr>
              <w:t xml:space="preserve"> </w:t>
            </w:r>
            <w:r w:rsidR="00B37E13">
              <w:rPr>
                <w:color w:val="000000"/>
              </w:rPr>
              <w:t>дека</w:t>
            </w:r>
            <w:r w:rsidR="00737D46">
              <w:rPr>
                <w:color w:val="000000"/>
              </w:rPr>
              <w:t xml:space="preserve">бря </w:t>
            </w:r>
            <w:r w:rsidR="0027547A" w:rsidRPr="00E12C03">
              <w:rPr>
                <w:color w:val="000000"/>
              </w:rPr>
              <w:t xml:space="preserve"> 202</w:t>
            </w:r>
            <w:r w:rsidR="00737D46">
              <w:rPr>
                <w:color w:val="000000"/>
              </w:rPr>
              <w:t>2</w:t>
            </w:r>
            <w:r w:rsidR="0027547A" w:rsidRPr="00E12C03">
              <w:rPr>
                <w:color w:val="000000"/>
              </w:rPr>
              <w:t xml:space="preserve"> г.</w:t>
            </w:r>
          </w:p>
        </w:tc>
        <w:tc>
          <w:tcPr>
            <w:tcW w:w="3240" w:type="dxa"/>
          </w:tcPr>
          <w:p w:rsidR="0027547A" w:rsidRPr="00E12C03" w:rsidRDefault="0027547A" w:rsidP="0027547A">
            <w:pPr>
              <w:ind w:firstLine="0"/>
            </w:pPr>
          </w:p>
        </w:tc>
        <w:tc>
          <w:tcPr>
            <w:tcW w:w="3331" w:type="dxa"/>
          </w:tcPr>
          <w:p w:rsidR="0027547A" w:rsidRPr="00E12C03" w:rsidRDefault="0027547A" w:rsidP="00D3254F">
            <w:pPr>
              <w:ind w:left="424" w:firstLine="0"/>
              <w:jc w:val="center"/>
            </w:pPr>
            <w:r w:rsidRPr="00D3254F">
              <w:rPr>
                <w:color w:val="000000"/>
              </w:rPr>
              <w:t>№ </w:t>
            </w:r>
            <w:r w:rsidR="00385E16" w:rsidRPr="00D3254F">
              <w:rPr>
                <w:color w:val="000000"/>
              </w:rPr>
              <w:t>1</w:t>
            </w:r>
            <w:r w:rsidR="00D3254F" w:rsidRPr="00D3254F">
              <w:rPr>
                <w:color w:val="000000"/>
              </w:rPr>
              <w:t>55</w:t>
            </w:r>
          </w:p>
        </w:tc>
      </w:tr>
      <w:tr w:rsidR="0027547A" w:rsidRPr="00E12C03" w:rsidTr="00B14AA3">
        <w:trPr>
          <w:trHeight w:val="567"/>
        </w:trPr>
        <w:tc>
          <w:tcPr>
            <w:tcW w:w="3283" w:type="dxa"/>
          </w:tcPr>
          <w:p w:rsidR="0027547A" w:rsidRPr="00E12C03" w:rsidRDefault="0027547A" w:rsidP="0027547A">
            <w:pPr>
              <w:ind w:firstLine="0"/>
              <w:rPr>
                <w:color w:val="000000"/>
              </w:rPr>
            </w:pPr>
          </w:p>
        </w:tc>
        <w:tc>
          <w:tcPr>
            <w:tcW w:w="3240" w:type="dxa"/>
            <w:vAlign w:val="center"/>
          </w:tcPr>
          <w:p w:rsidR="0027547A" w:rsidRPr="00E12C03" w:rsidRDefault="0027547A" w:rsidP="0027547A">
            <w:pPr>
              <w:ind w:firstLine="0"/>
              <w:jc w:val="center"/>
            </w:pPr>
            <w:r w:rsidRPr="00E12C03">
              <w:rPr>
                <w:bCs/>
                <w:color w:val="000000"/>
              </w:rPr>
              <w:t>Москва</w:t>
            </w:r>
          </w:p>
        </w:tc>
        <w:tc>
          <w:tcPr>
            <w:tcW w:w="3331" w:type="dxa"/>
          </w:tcPr>
          <w:p w:rsidR="0027547A" w:rsidRPr="00E12C03" w:rsidRDefault="0027547A" w:rsidP="0027547A">
            <w:pPr>
              <w:ind w:left="1417" w:firstLine="0"/>
              <w:jc w:val="right"/>
              <w:rPr>
                <w:color w:val="000000"/>
              </w:rPr>
            </w:pPr>
          </w:p>
        </w:tc>
      </w:tr>
    </w:tbl>
    <w:p w:rsidR="00B14AA3" w:rsidRDefault="00B14AA3" w:rsidP="00B14AA3">
      <w:pPr>
        <w:widowControl/>
        <w:spacing w:before="0"/>
        <w:ind w:firstLine="0"/>
        <w:rPr>
          <w:rFonts w:ascii="Verdana" w:eastAsia="Times New Roman" w:hAnsi="Verdana"/>
          <w:sz w:val="21"/>
          <w:szCs w:val="21"/>
          <w:lang w:val="en-US" w:eastAsia="ru-RU"/>
        </w:rPr>
      </w:pPr>
      <w:bookmarkStart w:id="1" w:name="Par2092"/>
      <w:bookmarkStart w:id="2" w:name="Par2197"/>
      <w:bookmarkEnd w:id="1"/>
      <w:bookmarkEnd w:id="2"/>
      <w:r w:rsidRPr="00B14AA3">
        <w:rPr>
          <w:rFonts w:eastAsia="Times New Roman"/>
          <w:sz w:val="24"/>
          <w:szCs w:val="24"/>
          <w:lang w:eastAsia="ru-RU"/>
        </w:rPr>
        <w:br/>
      </w:r>
    </w:p>
    <w:p w:rsidR="006324AD" w:rsidRDefault="006324AD" w:rsidP="00B14AA3">
      <w:pPr>
        <w:widowControl/>
        <w:spacing w:before="0"/>
        <w:ind w:firstLine="0"/>
        <w:rPr>
          <w:rFonts w:ascii="Verdana" w:eastAsia="Times New Roman" w:hAnsi="Verdana"/>
          <w:sz w:val="21"/>
          <w:szCs w:val="21"/>
          <w:lang w:val="en-US" w:eastAsia="ru-RU"/>
        </w:rPr>
      </w:pPr>
    </w:p>
    <w:p w:rsidR="006324AD" w:rsidRPr="006324AD" w:rsidRDefault="006324AD" w:rsidP="006324AD">
      <w:pPr>
        <w:widowControl/>
        <w:spacing w:before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324AD">
        <w:rPr>
          <w:rFonts w:eastAsia="Times New Roman"/>
          <w:b/>
          <w:sz w:val="28"/>
          <w:szCs w:val="28"/>
          <w:lang w:eastAsia="ru-RU"/>
        </w:rPr>
        <w:t>О внесении изменений в учетную политику</w:t>
      </w:r>
    </w:p>
    <w:p w:rsidR="006324AD" w:rsidRPr="006324AD" w:rsidRDefault="006324AD" w:rsidP="00B14AA3">
      <w:pPr>
        <w:widowControl/>
        <w:spacing w:before="0"/>
        <w:ind w:firstLine="0"/>
        <w:rPr>
          <w:rFonts w:ascii="Verdana" w:eastAsia="Times New Roman" w:hAnsi="Verdana"/>
          <w:sz w:val="21"/>
          <w:szCs w:val="21"/>
          <w:lang w:eastAsia="ru-RU"/>
        </w:rPr>
      </w:pPr>
    </w:p>
    <w:p w:rsidR="006324AD" w:rsidRPr="006324AD" w:rsidRDefault="006324AD" w:rsidP="00B14AA3">
      <w:pPr>
        <w:widowControl/>
        <w:spacing w:before="0"/>
        <w:ind w:firstLine="0"/>
        <w:rPr>
          <w:rFonts w:ascii="Verdana" w:eastAsia="Times New Roman" w:hAnsi="Verdana"/>
          <w:sz w:val="21"/>
          <w:szCs w:val="21"/>
          <w:lang w:eastAsia="ru-RU"/>
        </w:rPr>
      </w:pPr>
    </w:p>
    <w:p w:rsidR="00737D46" w:rsidRPr="00737D46" w:rsidRDefault="00D3254F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B14AA3" w:rsidRPr="00B14AA3">
        <w:rPr>
          <w:rFonts w:eastAsia="Times New Roman"/>
          <w:lang w:eastAsia="ru-RU"/>
        </w:rPr>
        <w:t>В</w:t>
      </w:r>
      <w:r w:rsidR="006324AD">
        <w:rPr>
          <w:rFonts w:eastAsia="Times New Roman"/>
          <w:lang w:eastAsia="ru-RU"/>
        </w:rPr>
        <w:t>о исполнение Закона от 06.12.2011 № 402-ФЗ, приказа 157н</w:t>
      </w:r>
      <w:r w:rsidR="00876EA1">
        <w:rPr>
          <w:rFonts w:eastAsia="Times New Roman"/>
          <w:lang w:eastAsia="ru-RU"/>
        </w:rPr>
        <w:t xml:space="preserve"> от </w:t>
      </w:r>
      <w:r w:rsidR="00876EA1" w:rsidRPr="00876EA1">
        <w:rPr>
          <w:rFonts w:eastAsia="Times New Roman"/>
          <w:lang w:eastAsia="ru-RU"/>
        </w:rPr>
        <w:t>01.12.2010</w:t>
      </w:r>
      <w:r w:rsidR="00876EA1">
        <w:rPr>
          <w:rFonts w:eastAsia="Times New Roman"/>
          <w:lang w:eastAsia="ru-RU"/>
        </w:rPr>
        <w:t>г.</w:t>
      </w:r>
      <w:r w:rsidR="006324AD">
        <w:rPr>
          <w:rFonts w:eastAsia="Times New Roman"/>
          <w:lang w:eastAsia="ru-RU"/>
        </w:rPr>
        <w:t>,</w:t>
      </w:r>
      <w:r w:rsidR="00B14AA3" w:rsidRPr="00B14AA3">
        <w:rPr>
          <w:rFonts w:eastAsia="Times New Roman"/>
          <w:lang w:eastAsia="ru-RU"/>
        </w:rPr>
        <w:t xml:space="preserve"> </w:t>
      </w:r>
      <w:r w:rsidR="006324AD" w:rsidRPr="006324AD">
        <w:rPr>
          <w:rFonts w:eastAsia="Times New Roman"/>
          <w:lang w:eastAsia="ru-RU"/>
        </w:rPr>
        <w:t>СГС «Учетная политика, оценочные значения и ошибки»</w:t>
      </w:r>
      <w:r w:rsidR="00CF3AE9">
        <w:rPr>
          <w:rFonts w:eastAsia="Times New Roman"/>
          <w:lang w:eastAsia="ru-RU"/>
        </w:rPr>
        <w:t xml:space="preserve">, </w:t>
      </w:r>
      <w:r w:rsidR="006324AD" w:rsidRPr="006324AD">
        <w:rPr>
          <w:rFonts w:eastAsia="Times New Roman"/>
          <w:lang w:eastAsia="ru-RU"/>
        </w:rPr>
        <w:t>утв</w:t>
      </w:r>
      <w:r w:rsidR="00737D46">
        <w:rPr>
          <w:rFonts w:eastAsia="Times New Roman"/>
          <w:lang w:eastAsia="ru-RU"/>
        </w:rPr>
        <w:t>.</w:t>
      </w:r>
      <w:r w:rsidR="006324AD" w:rsidRPr="006324AD">
        <w:rPr>
          <w:rFonts w:eastAsia="Times New Roman"/>
          <w:lang w:eastAsia="ru-RU"/>
        </w:rPr>
        <w:t xml:space="preserve"> приказом Минфина от 30.12.2017 № 274н</w:t>
      </w:r>
      <w:r w:rsidR="00737D46">
        <w:rPr>
          <w:rFonts w:eastAsia="Times New Roman"/>
          <w:lang w:eastAsia="ru-RU"/>
        </w:rPr>
        <w:t xml:space="preserve">, </w:t>
      </w:r>
      <w:r w:rsidR="00CF3AE9">
        <w:rPr>
          <w:rFonts w:eastAsia="Times New Roman"/>
          <w:lang w:eastAsia="ru-RU"/>
        </w:rPr>
        <w:t>п</w:t>
      </w:r>
      <w:r w:rsidR="006324AD" w:rsidRPr="006324AD">
        <w:rPr>
          <w:rFonts w:eastAsia="Times New Roman"/>
          <w:lang w:eastAsia="ru-RU"/>
        </w:rPr>
        <w:t>риказ</w:t>
      </w:r>
      <w:r w:rsidR="006324AD">
        <w:rPr>
          <w:rFonts w:eastAsia="Times New Roman"/>
          <w:lang w:eastAsia="ru-RU"/>
        </w:rPr>
        <w:t>а</w:t>
      </w:r>
      <w:r w:rsidR="006324AD" w:rsidRPr="006324AD">
        <w:rPr>
          <w:rFonts w:eastAsia="Times New Roman"/>
          <w:lang w:eastAsia="ru-RU"/>
        </w:rPr>
        <w:t xml:space="preserve"> Минфина России от 15.04.2021 № 61н</w:t>
      </w:r>
      <w:r w:rsidR="00737D46">
        <w:rPr>
          <w:rFonts w:eastAsia="Times New Roman"/>
          <w:lang w:eastAsia="ru-RU"/>
        </w:rPr>
        <w:t xml:space="preserve"> «</w:t>
      </w:r>
      <w:r w:rsidR="00737D46" w:rsidRPr="00737D46">
        <w:rPr>
          <w:rFonts w:eastAsia="Times New Roman"/>
          <w:lang w:eastAsia="ru-RU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737D46">
        <w:rPr>
          <w:rFonts w:eastAsia="Times New Roman"/>
          <w:lang w:eastAsia="ru-RU"/>
        </w:rPr>
        <w:t>»</w:t>
      </w:r>
    </w:p>
    <w:p w:rsidR="00B14AA3" w:rsidRPr="00B14AA3" w:rsidRDefault="00B14AA3" w:rsidP="00B14AA3">
      <w:pPr>
        <w:widowControl/>
        <w:tabs>
          <w:tab w:val="center" w:pos="4677"/>
          <w:tab w:val="left" w:pos="5670"/>
          <w:tab w:val="right" w:pos="9355"/>
        </w:tabs>
        <w:spacing w:after="120" w:line="360" w:lineRule="auto"/>
        <w:ind w:firstLine="0"/>
        <w:jc w:val="center"/>
        <w:rPr>
          <w:rFonts w:eastAsia="Times New Roman"/>
          <w:b/>
        </w:rPr>
      </w:pPr>
      <w:r w:rsidRPr="00B14AA3">
        <w:rPr>
          <w:rFonts w:eastAsia="Times New Roman"/>
          <w:b/>
        </w:rPr>
        <w:t>П Р И К А З Ы В А Ю:</w:t>
      </w:r>
    </w:p>
    <w:p w:rsidR="00737D46" w:rsidRP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1.</w:t>
      </w:r>
      <w:r w:rsidRPr="00737D46">
        <w:rPr>
          <w:rFonts w:eastAsia="Times New Roman"/>
          <w:lang w:eastAsia="ru-RU"/>
        </w:rPr>
        <w:t xml:space="preserve"> Внести изменения в учетную политику для целей бухгалтерского учета, утвержденную приказом руководителя от </w:t>
      </w:r>
      <w:r>
        <w:rPr>
          <w:rFonts w:eastAsia="Times New Roman"/>
          <w:lang w:eastAsia="ru-RU"/>
        </w:rPr>
        <w:t>31</w:t>
      </w:r>
      <w:r w:rsidRPr="00737D46">
        <w:rPr>
          <w:rFonts w:eastAsia="Times New Roman"/>
          <w:lang w:eastAsia="ru-RU"/>
        </w:rPr>
        <w:t xml:space="preserve">.12.2018 № </w:t>
      </w:r>
      <w:r>
        <w:rPr>
          <w:rFonts w:eastAsia="Times New Roman"/>
          <w:lang w:eastAsia="ru-RU"/>
        </w:rPr>
        <w:t>572</w:t>
      </w:r>
      <w:r w:rsidRPr="00737D46">
        <w:rPr>
          <w:rFonts w:eastAsia="Times New Roman"/>
          <w:lang w:eastAsia="ru-RU"/>
        </w:rPr>
        <w:t>, согласно</w:t>
      </w:r>
      <w:r>
        <w:rPr>
          <w:rFonts w:eastAsia="Times New Roman"/>
          <w:lang w:eastAsia="ru-RU"/>
        </w:rPr>
        <w:t xml:space="preserve"> приложениям №_</w:t>
      </w:r>
      <w:r w:rsidR="00437DFF">
        <w:rPr>
          <w:rFonts w:eastAsia="Times New Roman"/>
          <w:lang w:eastAsia="ru-RU"/>
        </w:rPr>
        <w:t xml:space="preserve">1,16,18 </w:t>
      </w:r>
      <w:r w:rsidRPr="00737D46">
        <w:rPr>
          <w:rFonts w:eastAsia="Times New Roman"/>
          <w:lang w:eastAsia="ru-RU"/>
        </w:rPr>
        <w:t>к настоящему приказу.</w:t>
      </w:r>
    </w:p>
    <w:p w:rsidR="00737D46" w:rsidRP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737D46">
        <w:rPr>
          <w:rFonts w:eastAsia="Times New Roman"/>
          <w:lang w:eastAsia="ru-RU"/>
        </w:rPr>
        <w:t>2. Внесенные изменения действуют при формировании объектов учета с 01.</w:t>
      </w:r>
      <w:r w:rsidR="00CF3AE9">
        <w:rPr>
          <w:rFonts w:eastAsia="Times New Roman"/>
          <w:lang w:eastAsia="ru-RU"/>
        </w:rPr>
        <w:t>0</w:t>
      </w:r>
      <w:r w:rsidR="00B37E13">
        <w:rPr>
          <w:rFonts w:eastAsia="Times New Roman"/>
          <w:lang w:eastAsia="ru-RU"/>
        </w:rPr>
        <w:t>1</w:t>
      </w:r>
      <w:r w:rsidRPr="00737D46">
        <w:rPr>
          <w:rFonts w:eastAsia="Times New Roman"/>
          <w:lang w:eastAsia="ru-RU"/>
        </w:rPr>
        <w:t>.202</w:t>
      </w:r>
      <w:r w:rsidR="00B37E13">
        <w:rPr>
          <w:rFonts w:eastAsia="Times New Roman"/>
          <w:lang w:eastAsia="ru-RU"/>
        </w:rPr>
        <w:t>3</w:t>
      </w:r>
      <w:r w:rsidRPr="00737D46">
        <w:rPr>
          <w:rFonts w:eastAsia="Times New Roman"/>
          <w:lang w:eastAsia="ru-RU"/>
        </w:rPr>
        <w:t>.</w:t>
      </w:r>
    </w:p>
    <w:p w:rsid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737D46">
        <w:rPr>
          <w:rFonts w:eastAsia="Times New Roman"/>
          <w:lang w:eastAsia="ru-RU"/>
        </w:rPr>
        <w:t xml:space="preserve">. Контроль за исполнением приказа возложить на </w:t>
      </w:r>
      <w:r>
        <w:rPr>
          <w:rFonts w:eastAsia="Times New Roman"/>
          <w:lang w:eastAsia="ru-RU"/>
        </w:rPr>
        <w:t xml:space="preserve">заместителя </w:t>
      </w:r>
      <w:r w:rsidRPr="00737D46">
        <w:rPr>
          <w:rFonts w:eastAsia="Times New Roman"/>
          <w:lang w:eastAsia="ru-RU"/>
        </w:rPr>
        <w:t xml:space="preserve">главного бухгалтера </w:t>
      </w:r>
      <w:r>
        <w:rPr>
          <w:rFonts w:eastAsia="Times New Roman"/>
          <w:lang w:eastAsia="ru-RU"/>
        </w:rPr>
        <w:t>О.В. Трошину.</w:t>
      </w:r>
    </w:p>
    <w:p w:rsid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Художественный руководитель-</w:t>
      </w:r>
    </w:p>
    <w:p w:rsidR="00737D46" w:rsidRP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главный дирижер                                                                                         К.Ю. </w:t>
      </w:r>
      <w:proofErr w:type="spellStart"/>
      <w:r>
        <w:rPr>
          <w:rFonts w:eastAsia="Times New Roman"/>
          <w:lang w:eastAsia="ru-RU"/>
        </w:rPr>
        <w:t>Чудовский</w:t>
      </w:r>
      <w:proofErr w:type="spellEnd"/>
    </w:p>
    <w:p w:rsidR="00737D46" w:rsidRDefault="00737D46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876EA1" w:rsidRDefault="00876EA1" w:rsidP="00737D4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приказом ознакомлена:</w:t>
      </w:r>
    </w:p>
    <w:p w:rsidR="00CF3AE9" w:rsidRPr="00CF3AE9" w:rsidRDefault="00CF3AE9" w:rsidP="00CF3AE9">
      <w:pPr>
        <w:widowControl/>
        <w:spacing w:before="0" w:line="360" w:lineRule="auto"/>
        <w:ind w:firstLine="0"/>
        <w:jc w:val="right"/>
        <w:rPr>
          <w:rFonts w:eastAsia="Times New Roman"/>
          <w:lang w:eastAsia="ru-RU"/>
        </w:rPr>
      </w:pPr>
      <w:r w:rsidRPr="00CF3AE9">
        <w:rPr>
          <w:rFonts w:eastAsia="Times New Roman"/>
          <w:lang w:eastAsia="ru-RU"/>
        </w:rPr>
        <w:lastRenderedPageBreak/>
        <w:t>Приложение 1</w:t>
      </w:r>
    </w:p>
    <w:p w:rsidR="00CF3AE9" w:rsidRPr="00CF3AE9" w:rsidRDefault="00CF3AE9" w:rsidP="00CF3AE9">
      <w:pPr>
        <w:widowControl/>
        <w:spacing w:before="0" w:line="360" w:lineRule="auto"/>
        <w:ind w:firstLine="0"/>
        <w:jc w:val="right"/>
        <w:rPr>
          <w:rFonts w:eastAsia="Times New Roman"/>
          <w:lang w:eastAsia="ru-RU"/>
        </w:rPr>
      </w:pPr>
      <w:r w:rsidRPr="00CF3AE9">
        <w:rPr>
          <w:rFonts w:eastAsia="Times New Roman"/>
          <w:lang w:eastAsia="ru-RU"/>
        </w:rPr>
        <w:t xml:space="preserve">к приказу от </w:t>
      </w:r>
      <w:r w:rsidR="00B37E13" w:rsidRPr="00D3254F">
        <w:rPr>
          <w:rFonts w:eastAsia="Times New Roman"/>
          <w:u w:val="single"/>
          <w:lang w:eastAsia="ru-RU"/>
        </w:rPr>
        <w:t>30</w:t>
      </w:r>
      <w:r w:rsidRPr="00D3254F">
        <w:rPr>
          <w:rFonts w:eastAsia="Times New Roman"/>
          <w:u w:val="single"/>
          <w:lang w:eastAsia="ru-RU"/>
        </w:rPr>
        <w:t>.1</w:t>
      </w:r>
      <w:r w:rsidR="00B37E13" w:rsidRPr="00D3254F">
        <w:rPr>
          <w:rFonts w:eastAsia="Times New Roman"/>
          <w:u w:val="single"/>
          <w:lang w:eastAsia="ru-RU"/>
        </w:rPr>
        <w:t>2</w:t>
      </w:r>
      <w:r w:rsidRPr="00D3254F">
        <w:rPr>
          <w:rFonts w:eastAsia="Times New Roman"/>
          <w:u w:val="single"/>
          <w:lang w:eastAsia="ru-RU"/>
        </w:rPr>
        <w:t>.2022 №</w:t>
      </w:r>
      <w:r w:rsidR="00D3254F" w:rsidRPr="00D3254F">
        <w:rPr>
          <w:rFonts w:eastAsia="Times New Roman"/>
          <w:u w:val="single"/>
          <w:lang w:eastAsia="ru-RU"/>
        </w:rPr>
        <w:t xml:space="preserve"> 155</w:t>
      </w:r>
    </w:p>
    <w:p w:rsidR="00CF3AE9" w:rsidRPr="00CF3AE9" w:rsidRDefault="00CF3AE9" w:rsidP="00CF3AE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CF3AE9" w:rsidRPr="00CF3AE9" w:rsidRDefault="00CF3AE9" w:rsidP="00CF3AE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CF3AE9">
        <w:rPr>
          <w:rFonts w:eastAsia="Times New Roman"/>
          <w:lang w:eastAsia="ru-RU"/>
        </w:rPr>
        <w:t xml:space="preserve"> </w:t>
      </w:r>
    </w:p>
    <w:p w:rsidR="00CF3AE9" w:rsidRPr="00CF3AE9" w:rsidRDefault="00CF3AE9" w:rsidP="00CF3AE9">
      <w:pPr>
        <w:widowControl/>
        <w:spacing w:before="0" w:line="360" w:lineRule="auto"/>
        <w:ind w:firstLine="0"/>
        <w:jc w:val="center"/>
        <w:rPr>
          <w:rFonts w:eastAsia="Times New Roman"/>
          <w:lang w:eastAsia="ru-RU"/>
        </w:rPr>
      </w:pPr>
      <w:r w:rsidRPr="00CF3AE9">
        <w:rPr>
          <w:rFonts w:eastAsia="Times New Roman"/>
          <w:lang w:eastAsia="ru-RU"/>
        </w:rPr>
        <w:t>Изменения к учетной политике для целей бухгалтерского учета,</w:t>
      </w:r>
    </w:p>
    <w:p w:rsidR="00CF3AE9" w:rsidRPr="00CF3AE9" w:rsidRDefault="00CF3AE9" w:rsidP="00CF3AE9">
      <w:pPr>
        <w:widowControl/>
        <w:spacing w:before="0" w:line="360" w:lineRule="auto"/>
        <w:ind w:firstLine="0"/>
        <w:jc w:val="center"/>
        <w:rPr>
          <w:rFonts w:eastAsia="Times New Roman"/>
          <w:lang w:eastAsia="ru-RU"/>
        </w:rPr>
      </w:pPr>
      <w:r w:rsidRPr="00CF3AE9">
        <w:rPr>
          <w:rFonts w:eastAsia="Times New Roman"/>
          <w:lang w:eastAsia="ru-RU"/>
        </w:rPr>
        <w:t xml:space="preserve">утвержденной приказом руководителя от </w:t>
      </w:r>
      <w:r>
        <w:rPr>
          <w:rFonts w:eastAsia="Times New Roman"/>
          <w:lang w:eastAsia="ru-RU"/>
        </w:rPr>
        <w:t>31</w:t>
      </w:r>
      <w:r w:rsidRPr="00CF3AE9">
        <w:rPr>
          <w:rFonts w:eastAsia="Times New Roman"/>
          <w:lang w:eastAsia="ru-RU"/>
        </w:rPr>
        <w:t xml:space="preserve">.12.2018 № </w:t>
      </w:r>
      <w:r>
        <w:rPr>
          <w:rFonts w:eastAsia="Times New Roman"/>
          <w:lang w:eastAsia="ru-RU"/>
        </w:rPr>
        <w:t>572</w:t>
      </w:r>
    </w:p>
    <w:p w:rsidR="00CF3AE9" w:rsidRPr="00CF3AE9" w:rsidRDefault="00CF3AE9" w:rsidP="00CF3AE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621634" w:rsidRDefault="00CF3AE9" w:rsidP="00CF3AE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1A7BA8">
        <w:rPr>
          <w:rFonts w:eastAsia="Times New Roman"/>
          <w:b/>
          <w:lang w:eastAsia="ru-RU"/>
        </w:rPr>
        <w:t xml:space="preserve"> 1. </w:t>
      </w:r>
      <w:r w:rsidR="00770DEA">
        <w:rPr>
          <w:rFonts w:eastAsia="Times New Roman"/>
          <w:b/>
          <w:lang w:eastAsia="ru-RU"/>
        </w:rPr>
        <w:t xml:space="preserve">Подпункт 4.1. </w:t>
      </w:r>
      <w:r w:rsidR="0041669C" w:rsidRPr="00F83C15">
        <w:rPr>
          <w:rFonts w:eastAsia="Times New Roman"/>
          <w:b/>
          <w:lang w:eastAsia="ru-RU"/>
        </w:rPr>
        <w:t>Р</w:t>
      </w:r>
      <w:r w:rsidRPr="00F83C15">
        <w:rPr>
          <w:rFonts w:eastAsia="Times New Roman"/>
          <w:b/>
          <w:lang w:eastAsia="ru-RU"/>
        </w:rPr>
        <w:t>аздел</w:t>
      </w:r>
      <w:r w:rsidR="00770DEA" w:rsidRPr="00F83C15">
        <w:rPr>
          <w:rFonts w:eastAsia="Times New Roman"/>
          <w:b/>
          <w:lang w:eastAsia="ru-RU"/>
        </w:rPr>
        <w:t>а</w:t>
      </w:r>
      <w:r w:rsidRPr="00F83C15">
        <w:rPr>
          <w:rFonts w:eastAsia="Times New Roman"/>
          <w:b/>
          <w:lang w:eastAsia="ru-RU"/>
        </w:rPr>
        <w:t xml:space="preserve"> </w:t>
      </w:r>
      <w:r w:rsidR="0041669C" w:rsidRPr="00F83C15">
        <w:rPr>
          <w:rFonts w:eastAsia="Times New Roman"/>
          <w:b/>
          <w:lang w:val="en-US" w:eastAsia="ru-RU"/>
        </w:rPr>
        <w:t>III</w:t>
      </w:r>
      <w:r w:rsidR="0041669C" w:rsidRPr="00F83C15">
        <w:rPr>
          <w:rFonts w:eastAsia="Times New Roman"/>
          <w:b/>
          <w:lang w:eastAsia="ru-RU"/>
        </w:rPr>
        <w:t xml:space="preserve"> </w:t>
      </w:r>
      <w:r w:rsidRPr="00F83C15">
        <w:rPr>
          <w:rFonts w:eastAsia="Times New Roman"/>
          <w:b/>
          <w:lang w:eastAsia="ru-RU"/>
        </w:rPr>
        <w:t>«Правила документооборота»</w:t>
      </w:r>
      <w:r w:rsidR="004437FC">
        <w:rPr>
          <w:rFonts w:eastAsia="Times New Roman"/>
          <w:lang w:eastAsia="ru-RU"/>
        </w:rPr>
        <w:t xml:space="preserve"> </w:t>
      </w:r>
      <w:r w:rsidR="00770DEA">
        <w:rPr>
          <w:rFonts w:eastAsia="Times New Roman"/>
          <w:lang w:eastAsia="ru-RU"/>
        </w:rPr>
        <w:t>изложить в следующей редакции:</w:t>
      </w:r>
    </w:p>
    <w:p w:rsidR="00004BAE" w:rsidRDefault="00770DEA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8600B0">
        <w:rPr>
          <w:rFonts w:eastAsia="Times New Roman"/>
          <w:lang w:eastAsia="ru-RU"/>
        </w:rPr>
        <w:t xml:space="preserve"> </w:t>
      </w:r>
      <w:r w:rsidR="004437FC" w:rsidRPr="008600B0">
        <w:rPr>
          <w:rFonts w:eastAsia="Times New Roman"/>
          <w:lang w:eastAsia="ru-RU"/>
        </w:rPr>
        <w:t>«4.1.</w:t>
      </w:r>
      <w:r w:rsidR="0041669C" w:rsidRPr="008600B0">
        <w:rPr>
          <w:rFonts w:eastAsia="Times New Roman"/>
          <w:lang w:eastAsia="ru-RU"/>
        </w:rPr>
        <w:t xml:space="preserve"> </w:t>
      </w:r>
      <w:r w:rsidR="004437FC" w:rsidRPr="008600B0">
        <w:rPr>
          <w:rFonts w:eastAsia="Times New Roman"/>
          <w:lang w:eastAsia="ru-RU"/>
        </w:rPr>
        <w:t>Учреждение</w:t>
      </w:r>
      <w:r w:rsidR="004437FC" w:rsidRPr="004437FC">
        <w:rPr>
          <w:rFonts w:eastAsia="Times New Roman"/>
          <w:lang w:eastAsia="ru-RU"/>
        </w:rPr>
        <w:t xml:space="preserve"> применяет </w:t>
      </w:r>
      <w:r w:rsidR="00004BAE">
        <w:rPr>
          <w:rFonts w:eastAsia="Times New Roman"/>
          <w:lang w:eastAsia="ru-RU"/>
        </w:rPr>
        <w:t xml:space="preserve">следующие </w:t>
      </w:r>
      <w:r w:rsidR="004437FC" w:rsidRPr="004437FC">
        <w:rPr>
          <w:rFonts w:eastAsia="Times New Roman"/>
          <w:lang w:eastAsia="ru-RU"/>
        </w:rPr>
        <w:t>электронные формы первичных документов и регистров бухучета</w:t>
      </w:r>
      <w:r w:rsidR="00004BAE">
        <w:rPr>
          <w:rFonts w:eastAsia="Times New Roman"/>
          <w:lang w:eastAsia="ru-RU"/>
        </w:rPr>
        <w:t xml:space="preserve">, утвержденных приказом Минфина России от 15.04.2021г. № 61н: 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Акт приема-передачи объектов, полученных в личное пользование (ф. 0510434);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Решение о списании задолженности, не востребованной кредиторами, со счета __ (ф. 0510437);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Акт о признании безнадежной к взысканию задолженности по доходам (ф. 0510436);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Решение о признании (восстановлении) сомнительной задолженности по доходам (ф. 0510445);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Решение о восстановлении кредиторской задолженности (ф. 0510446);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 xml:space="preserve">Журнал операций по </w:t>
      </w:r>
      <w:proofErr w:type="spellStart"/>
      <w:r w:rsidR="004437FC" w:rsidRPr="004437FC">
        <w:rPr>
          <w:rFonts w:eastAsia="Times New Roman"/>
          <w:lang w:eastAsia="ru-RU"/>
        </w:rPr>
        <w:t>забалансовому</w:t>
      </w:r>
      <w:proofErr w:type="spellEnd"/>
      <w:r w:rsidR="004437FC" w:rsidRPr="004437FC">
        <w:rPr>
          <w:rFonts w:eastAsia="Times New Roman"/>
          <w:lang w:eastAsia="ru-RU"/>
        </w:rPr>
        <w:t xml:space="preserve"> счету (ф. 0509213);</w:t>
      </w:r>
    </w:p>
    <w:p w:rsidR="004437FC" w:rsidRPr="004437FC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4437FC">
        <w:rPr>
          <w:rFonts w:eastAsia="Times New Roman"/>
          <w:lang w:eastAsia="ru-RU"/>
        </w:rPr>
        <w:t>Ведомость доходов физических лиц, облагаемых НДФЛ, страховыми взносами (ф. 0509095);</w:t>
      </w:r>
    </w:p>
    <w:p w:rsidR="004437FC" w:rsidRPr="00004BAE" w:rsidRDefault="00004BAE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004BAE">
        <w:rPr>
          <w:rFonts w:eastAsia="Times New Roman"/>
          <w:lang w:eastAsia="ru-RU"/>
        </w:rPr>
        <w:t>Ведомость дополнительных доходов физических лиц, облагаемых НДФЛ, страховыми взносами (ф. 0504094);</w:t>
      </w:r>
    </w:p>
    <w:p w:rsidR="004437FC" w:rsidRPr="00004BAE" w:rsidRDefault="00F83C15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004BAE">
        <w:rPr>
          <w:rFonts w:eastAsia="Times New Roman"/>
          <w:lang w:eastAsia="ru-RU"/>
        </w:rPr>
        <w:t>Заявка-обоснование закупки товаров, работ, услуг малого объема (ф. 0504518);</w:t>
      </w:r>
    </w:p>
    <w:p w:rsidR="004437FC" w:rsidRDefault="00F83C15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37FC" w:rsidRPr="00004BAE">
        <w:rPr>
          <w:rFonts w:eastAsia="Times New Roman"/>
          <w:lang w:eastAsia="ru-RU"/>
        </w:rPr>
        <w:t>Отчет о расходах</w:t>
      </w:r>
      <w:r w:rsidR="001A7BA8" w:rsidRPr="00004BAE">
        <w:rPr>
          <w:rFonts w:eastAsia="Times New Roman"/>
          <w:lang w:eastAsia="ru-RU"/>
        </w:rPr>
        <w:t xml:space="preserve"> подотчетного лица (ф. 0504520)</w:t>
      </w:r>
      <w:r w:rsidR="00004BAE">
        <w:rPr>
          <w:rFonts w:eastAsia="Times New Roman"/>
          <w:lang w:eastAsia="ru-RU"/>
        </w:rPr>
        <w:t>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 командировании по России (ф. 0504512);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Изменение Решения о командировании по России (ф. 0504513);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 командировании заграницу (ф. 0504515);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Изменение Решения о командировании заграницу (ф. 0504516);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 восстановлении кредиторской задолженности (ф. 0510446);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 прекращении признания активами объектов НФА (ф. 0510440);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770DEA" w:rsidRPr="00CF79DA">
        <w:rPr>
          <w:rFonts w:eastAsia="Times New Roman"/>
          <w:lang w:eastAsia="ru-RU"/>
        </w:rPr>
        <w:t>Решение о признании объектов НФА (ф. 0510441);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об оценке стоимости имущества, отчуждаемого не в пользу бюджетной сферы (ф. 0510442);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Решение о проведении инвентаризации (ф. 0510439);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Изменение Решения о проведении инвентаризации (ф. 0510447);</w:t>
      </w:r>
    </w:p>
    <w:p w:rsidR="00770DEA" w:rsidRPr="00770DE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Акт приема-передачи объектов в личное пользование (ф. 0510434);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Акт об утилизации (уничтожении) материальных ценностей (ф. 0510435);</w:t>
      </w:r>
    </w:p>
    <w:p w:rsidR="00770DEA" w:rsidRPr="00CF79DA" w:rsidRDefault="00F83C15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70DEA" w:rsidRPr="00CF79DA">
        <w:rPr>
          <w:rFonts w:eastAsia="Times New Roman"/>
          <w:lang w:eastAsia="ru-RU"/>
        </w:rPr>
        <w:t>Карточка учета имущества в личном пользовании (ф. 0509097)</w:t>
      </w:r>
      <w:r>
        <w:rPr>
          <w:rFonts w:eastAsia="Times New Roman"/>
          <w:lang w:eastAsia="ru-RU"/>
        </w:rPr>
        <w:t>»</w:t>
      </w:r>
      <w:r w:rsidR="00770DEA" w:rsidRPr="00CF79DA">
        <w:rPr>
          <w:rFonts w:eastAsia="Times New Roman"/>
          <w:lang w:eastAsia="ru-RU"/>
        </w:rPr>
        <w:t>.</w:t>
      </w:r>
    </w:p>
    <w:p w:rsidR="00770DEA" w:rsidRPr="00770DEA" w:rsidRDefault="00CF79D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4.1.1. Документы формируются  </w:t>
      </w:r>
      <w:r w:rsidRPr="00CF79DA">
        <w:rPr>
          <w:rFonts w:eastAsia="Times New Roman"/>
          <w:lang w:eastAsia="ru-RU"/>
        </w:rPr>
        <w:t>в электронном формате с применением электронных</w:t>
      </w:r>
      <w:r w:rsidR="00F83C15">
        <w:rPr>
          <w:rFonts w:eastAsia="Times New Roman"/>
          <w:lang w:eastAsia="ru-RU"/>
        </w:rPr>
        <w:t xml:space="preserve"> цифровых</w:t>
      </w:r>
      <w:r w:rsidRPr="00CF79DA">
        <w:rPr>
          <w:rFonts w:eastAsia="Times New Roman"/>
          <w:lang w:eastAsia="ru-RU"/>
        </w:rPr>
        <w:t xml:space="preserve"> подписей</w:t>
      </w:r>
      <w:r w:rsidR="00F83C15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при наличии на момент их составления технической возможности. В противном случае ответственное лицо формирует документ на бумажном носителе</w:t>
      </w:r>
      <w:r w:rsidR="00F83C15">
        <w:rPr>
          <w:rFonts w:eastAsia="Times New Roman"/>
          <w:lang w:eastAsia="ru-RU"/>
        </w:rPr>
        <w:t xml:space="preserve"> с одновременным направлением в бухгалтерию скан-копии документа на электронном носителе». </w:t>
      </w:r>
    </w:p>
    <w:p w:rsidR="0073166A" w:rsidRDefault="00770DEA" w:rsidP="004437FC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73166A" w:rsidRPr="0073166A">
        <w:rPr>
          <w:rFonts w:eastAsia="Times New Roman"/>
          <w:b/>
          <w:lang w:eastAsia="ru-RU"/>
        </w:rPr>
        <w:t>.</w:t>
      </w:r>
      <w:r w:rsidR="0073166A" w:rsidRPr="0073166A">
        <w:t xml:space="preserve"> </w:t>
      </w:r>
      <w:r w:rsidR="0073166A" w:rsidRPr="00F83C15">
        <w:rPr>
          <w:b/>
        </w:rPr>
        <w:t xml:space="preserve">Пункт </w:t>
      </w:r>
      <w:r w:rsidR="00840796" w:rsidRPr="00F83C15">
        <w:rPr>
          <w:b/>
        </w:rPr>
        <w:t xml:space="preserve">10 </w:t>
      </w:r>
      <w:r w:rsidR="0073166A" w:rsidRPr="00F83C15">
        <w:rPr>
          <w:rFonts w:eastAsia="Times New Roman"/>
          <w:b/>
          <w:lang w:eastAsia="ru-RU"/>
        </w:rPr>
        <w:t>Раздела III «Правила документооборота»</w:t>
      </w:r>
      <w:r w:rsidR="0073166A" w:rsidRPr="0073166A">
        <w:rPr>
          <w:rFonts w:eastAsia="Times New Roman"/>
          <w:lang w:eastAsia="ru-RU"/>
        </w:rPr>
        <w:t xml:space="preserve"> </w:t>
      </w:r>
      <w:r w:rsidR="00C641D0">
        <w:rPr>
          <w:rFonts w:eastAsia="Times New Roman"/>
          <w:lang w:eastAsia="ru-RU"/>
        </w:rPr>
        <w:t>изложить в следующей редакции</w:t>
      </w:r>
      <w:r w:rsidR="0073166A" w:rsidRPr="0073166A">
        <w:rPr>
          <w:rFonts w:eastAsia="Times New Roman"/>
          <w:lang w:eastAsia="ru-RU"/>
        </w:rPr>
        <w:t>:</w:t>
      </w:r>
    </w:p>
    <w:p w:rsidR="00610A62" w:rsidRDefault="0073166A" w:rsidP="0084079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D3254F">
        <w:rPr>
          <w:rFonts w:eastAsia="Times New Roman"/>
          <w:lang w:eastAsia="ru-RU"/>
        </w:rPr>
        <w:t xml:space="preserve">10. </w:t>
      </w:r>
      <w:r w:rsidR="00610A62" w:rsidRPr="00610A62">
        <w:rPr>
          <w:rFonts w:eastAsia="Times New Roman"/>
          <w:lang w:eastAsia="ru-RU"/>
        </w:rPr>
        <w:t>Все первичные (сводные) учетные документы и регистры бухгалтерского учета, составленные как на бумажном носителе, так и в электронном виде, подлежат хранению в соответствии с требованиями Закона от 06.12.2011 № 402-ФЗ, Инструкции к Единому плану счетов № 157н, СГС «Концептуальные основы бухгалтерского учета и отчетности организаций государственного сектора», Закона от 27.07.2006 № 149-ФЗ «Об информации, информационных технологиях и о защите информации», Закона от 06.04.2011 № 63-ФЗ «Об электронной подписи» и приказа Минкультуры от 31.03.2015 № 526.</w:t>
      </w:r>
      <w:r w:rsidR="00610A62">
        <w:rPr>
          <w:rFonts w:eastAsia="Times New Roman"/>
          <w:lang w:eastAsia="ru-RU"/>
        </w:rPr>
        <w:t xml:space="preserve"> </w:t>
      </w:r>
    </w:p>
    <w:p w:rsidR="00715859" w:rsidRDefault="00840796" w:rsidP="0084079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840796">
        <w:rPr>
          <w:rFonts w:eastAsia="Times New Roman"/>
          <w:lang w:eastAsia="ru-RU"/>
        </w:rPr>
        <w:t xml:space="preserve">Документы, составляемые в электронном виде, </w:t>
      </w:r>
      <w:r>
        <w:rPr>
          <w:rFonts w:eastAsia="Times New Roman"/>
          <w:lang w:eastAsia="ru-RU"/>
        </w:rPr>
        <w:t>и подписанные ЭЦП,</w:t>
      </w:r>
      <w:r w:rsidR="00610A62">
        <w:rPr>
          <w:rFonts w:eastAsia="Times New Roman"/>
          <w:lang w:eastAsia="ru-RU"/>
        </w:rPr>
        <w:t xml:space="preserve"> </w:t>
      </w:r>
      <w:r w:rsidRPr="00840796">
        <w:rPr>
          <w:rFonts w:eastAsia="Times New Roman"/>
          <w:lang w:eastAsia="ru-RU"/>
        </w:rPr>
        <w:t>хранятся в томах на съемном жестком диске</w:t>
      </w:r>
      <w:r w:rsidR="00C641D0">
        <w:rPr>
          <w:rFonts w:eastAsia="Times New Roman"/>
          <w:lang w:eastAsia="ru-RU"/>
        </w:rPr>
        <w:t xml:space="preserve"> и в электронном архиве на сервере</w:t>
      </w:r>
      <w:r w:rsidR="00D3254F">
        <w:rPr>
          <w:rFonts w:eastAsia="Times New Roman"/>
          <w:lang w:eastAsia="ru-RU"/>
        </w:rPr>
        <w:t xml:space="preserve"> учреждения</w:t>
      </w:r>
      <w:r w:rsidRPr="00840796">
        <w:rPr>
          <w:rFonts w:eastAsia="Times New Roman"/>
          <w:lang w:eastAsia="ru-RU"/>
        </w:rPr>
        <w:t xml:space="preserve">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  <w:r w:rsidR="00C641D0">
        <w:rPr>
          <w:rFonts w:eastAsia="Times New Roman"/>
          <w:lang w:eastAsia="ru-RU"/>
        </w:rPr>
        <w:t xml:space="preserve"> Отчетность, предоставляемая в госорганы, хранится у оператора ЭДО.</w:t>
      </w:r>
    </w:p>
    <w:p w:rsidR="003E5D04" w:rsidRPr="003E5D04" w:rsidRDefault="00610A62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10A62">
        <w:rPr>
          <w:rFonts w:eastAsia="Times New Roman"/>
          <w:lang w:eastAsia="ru-RU"/>
        </w:rPr>
        <w:t>По требованию контролирующих ведомств, налоговой инспекции копии электронных документов распечатываются и заверяются в установленном законом порядке.</w:t>
      </w:r>
      <w:r w:rsidR="003E5D04" w:rsidRPr="003E5D04">
        <w:t xml:space="preserve"> </w:t>
      </w:r>
      <w:r w:rsidR="003E5D04" w:rsidRPr="003E5D04">
        <w:rPr>
          <w:rFonts w:eastAsia="Times New Roman"/>
          <w:lang w:eastAsia="ru-RU"/>
        </w:rPr>
        <w:t xml:space="preserve">При заверении одной страницы электронного документа (регистра) проставляется штамп </w:t>
      </w:r>
      <w:r w:rsidR="003E5D04" w:rsidRPr="003E5D04">
        <w:rPr>
          <w:rFonts w:eastAsia="Times New Roman"/>
          <w:lang w:eastAsia="ru-RU"/>
        </w:rPr>
        <w:lastRenderedPageBreak/>
        <w:t>«Копия электронного документа верна», должность заверившего лица, собственноручная подпись, расшифровка подписи и дата заверения.</w:t>
      </w:r>
    </w:p>
    <w:p w:rsidR="00610A62" w:rsidRPr="00610A62" w:rsidRDefault="003E5D04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3E5D04">
        <w:rPr>
          <w:rFonts w:eastAsia="Times New Roman"/>
          <w:lang w:eastAsia="ru-RU"/>
        </w:rPr>
        <w:t>При заверении многостраничного документа заверяется копия каждого листа.</w:t>
      </w:r>
    </w:p>
    <w:p w:rsidR="00610A62" w:rsidRPr="00610A62" w:rsidRDefault="00610A62" w:rsidP="00610A62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10A62">
        <w:rPr>
          <w:rFonts w:eastAsia="Times New Roman"/>
          <w:lang w:eastAsia="ru-RU"/>
        </w:rPr>
        <w:t>В случае замены техники, программного обеспечения и т. п. электронные документы подлежат перезаписи.</w:t>
      </w:r>
    </w:p>
    <w:p w:rsidR="00610A62" w:rsidRPr="00610A62" w:rsidRDefault="00610A62" w:rsidP="00610A62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10A62">
        <w:rPr>
          <w:rFonts w:eastAsia="Times New Roman"/>
          <w:lang w:eastAsia="ru-RU"/>
        </w:rPr>
        <w:t xml:space="preserve"> В учреждении создается экспертная комиссия, которая осуществляет отбор документов на электронных носителях для передачи в архив после окончания их использования в работе. Комиссию создает руководитель отдельным приказом.</w:t>
      </w:r>
    </w:p>
    <w:p w:rsidR="00610A62" w:rsidRDefault="00610A62" w:rsidP="00610A62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10A62">
        <w:rPr>
          <w:rFonts w:eastAsia="Times New Roman"/>
          <w:lang w:eastAsia="ru-RU"/>
        </w:rPr>
        <w:t>Не реже одного раза в три года комиссия производит проверку, в каком состоянии находятся носители электронных документов и могут ли воспроизводиться сами документы</w:t>
      </w:r>
      <w:r w:rsidR="00C641D0">
        <w:rPr>
          <w:rFonts w:eastAsia="Times New Roman"/>
          <w:lang w:eastAsia="ru-RU"/>
        </w:rPr>
        <w:t>»</w:t>
      </w:r>
      <w:r w:rsidRPr="00610A62">
        <w:rPr>
          <w:rFonts w:eastAsia="Times New Roman"/>
          <w:lang w:eastAsia="ru-RU"/>
        </w:rPr>
        <w:t>.</w:t>
      </w:r>
    </w:p>
    <w:p w:rsidR="00C641D0" w:rsidRDefault="00F83C15" w:rsidP="00610A62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C641D0" w:rsidRPr="00C641D0">
        <w:rPr>
          <w:rFonts w:eastAsia="Times New Roman"/>
          <w:b/>
          <w:lang w:eastAsia="ru-RU"/>
        </w:rPr>
        <w:t>.</w:t>
      </w:r>
      <w:r w:rsidR="00C641D0">
        <w:rPr>
          <w:rFonts w:eastAsia="Times New Roman"/>
          <w:lang w:eastAsia="ru-RU"/>
        </w:rPr>
        <w:t xml:space="preserve"> </w:t>
      </w:r>
      <w:r w:rsidR="00C641D0" w:rsidRPr="00F83C15">
        <w:rPr>
          <w:rFonts w:eastAsia="Times New Roman"/>
          <w:b/>
          <w:lang w:eastAsia="ru-RU"/>
        </w:rPr>
        <w:t xml:space="preserve">Пункт 13.3. </w:t>
      </w:r>
      <w:r w:rsidR="00AB09BF" w:rsidRPr="00F83C15">
        <w:rPr>
          <w:rFonts w:eastAsia="Times New Roman"/>
          <w:b/>
          <w:lang w:eastAsia="ru-RU"/>
        </w:rPr>
        <w:t>раздела III «Правила документооборота»</w:t>
      </w:r>
      <w:r w:rsidR="00AB09BF" w:rsidRPr="00AB09BF">
        <w:rPr>
          <w:rFonts w:eastAsia="Times New Roman"/>
          <w:lang w:eastAsia="ru-RU"/>
        </w:rPr>
        <w:t xml:space="preserve"> </w:t>
      </w:r>
      <w:r w:rsidR="00AB09BF">
        <w:rPr>
          <w:rFonts w:eastAsia="Times New Roman"/>
          <w:lang w:eastAsia="ru-RU"/>
        </w:rPr>
        <w:t>и</w:t>
      </w:r>
      <w:r w:rsidR="00C641D0">
        <w:rPr>
          <w:rFonts w:eastAsia="Times New Roman"/>
          <w:lang w:eastAsia="ru-RU"/>
        </w:rPr>
        <w:t>зложить в следующей редакции:</w:t>
      </w:r>
    </w:p>
    <w:p w:rsidR="003E5D04" w:rsidRDefault="003E5D04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«13.3. </w:t>
      </w:r>
      <w:r w:rsidRPr="003E5D04">
        <w:rPr>
          <w:rFonts w:eastAsia="Times New Roman"/>
          <w:lang w:eastAsia="ru-RU"/>
        </w:rPr>
        <w:t xml:space="preserve">В Табеле учета использования рабочего времени (ф. 0504421) </w:t>
      </w:r>
      <w:r>
        <w:rPr>
          <w:rFonts w:eastAsia="Times New Roman"/>
          <w:lang w:eastAsia="ru-RU"/>
        </w:rPr>
        <w:t>ведется с</w:t>
      </w:r>
      <w:r w:rsidRPr="003E5D04">
        <w:rPr>
          <w:rFonts w:eastAsia="Times New Roman"/>
          <w:lang w:eastAsia="ru-RU"/>
        </w:rPr>
        <w:t>плошной учет явок и неявок на работу. В графах 20 и 37 отражаются итоговые данные</w:t>
      </w:r>
      <w:r>
        <w:rPr>
          <w:rFonts w:eastAsia="Times New Roman"/>
          <w:lang w:eastAsia="ru-RU"/>
        </w:rPr>
        <w:t xml:space="preserve"> явок»</w:t>
      </w:r>
      <w:r w:rsidRPr="003E5D04">
        <w:rPr>
          <w:rFonts w:eastAsia="Times New Roman"/>
          <w:lang w:eastAsia="ru-RU"/>
        </w:rPr>
        <w:t>.</w:t>
      </w:r>
    </w:p>
    <w:p w:rsidR="00AB09BF" w:rsidRDefault="00AB09BF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B09BF">
        <w:rPr>
          <w:rFonts w:eastAsia="Times New Roman"/>
          <w:b/>
          <w:lang w:eastAsia="ru-RU"/>
        </w:rPr>
        <w:t>4.</w:t>
      </w:r>
      <w:r>
        <w:rPr>
          <w:rFonts w:eastAsia="Times New Roman"/>
          <w:lang w:eastAsia="ru-RU"/>
        </w:rPr>
        <w:t xml:space="preserve"> </w:t>
      </w:r>
      <w:r w:rsidRPr="00AB09BF">
        <w:t xml:space="preserve"> </w:t>
      </w:r>
      <w:r>
        <w:t>Р</w:t>
      </w:r>
      <w:r w:rsidRPr="00AB09BF">
        <w:rPr>
          <w:rFonts w:eastAsia="Times New Roman"/>
          <w:lang w:eastAsia="ru-RU"/>
        </w:rPr>
        <w:t>аздел</w:t>
      </w:r>
      <w:r>
        <w:rPr>
          <w:rFonts w:eastAsia="Times New Roman"/>
          <w:lang w:eastAsia="ru-RU"/>
        </w:rPr>
        <w:t xml:space="preserve"> </w:t>
      </w:r>
      <w:r w:rsidRPr="00AB09BF">
        <w:rPr>
          <w:rFonts w:eastAsia="Times New Roman"/>
          <w:lang w:eastAsia="ru-RU"/>
        </w:rPr>
        <w:t xml:space="preserve">III «Правила документооборота» </w:t>
      </w:r>
      <w:r>
        <w:rPr>
          <w:rFonts w:eastAsia="Times New Roman"/>
          <w:lang w:eastAsia="ru-RU"/>
        </w:rPr>
        <w:t>дополнить подпунктами:</w:t>
      </w:r>
    </w:p>
    <w:p w:rsidR="003E5D04" w:rsidRPr="003E5D04" w:rsidRDefault="00AB09BF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«13.4.</w:t>
      </w:r>
      <w:r w:rsidR="003E5D04" w:rsidRPr="003E5D04">
        <w:rPr>
          <w:rFonts w:eastAsia="Times New Roman"/>
          <w:lang w:eastAsia="ru-RU"/>
        </w:rPr>
        <w:t xml:space="preserve"> Расчеты по заработной плате и другим выплатам оформляются в </w:t>
      </w:r>
      <w:r w:rsidRPr="00AB09BF">
        <w:rPr>
          <w:rFonts w:eastAsia="Times New Roman"/>
          <w:lang w:eastAsia="ru-RU"/>
        </w:rPr>
        <w:t>Расчетной ведомости (ф. 0504402</w:t>
      </w:r>
      <w:r>
        <w:rPr>
          <w:rFonts w:eastAsia="Times New Roman"/>
          <w:lang w:eastAsia="ru-RU"/>
        </w:rPr>
        <w:t>)»;</w:t>
      </w:r>
    </w:p>
    <w:p w:rsidR="003E5D04" w:rsidRDefault="00AB09BF" w:rsidP="003E5D0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«13.5. </w:t>
      </w:r>
      <w:r w:rsidR="003E5D04" w:rsidRPr="003E5D04">
        <w:rPr>
          <w:rFonts w:eastAsia="Times New Roman"/>
          <w:lang w:eastAsia="ru-RU"/>
        </w:rPr>
        <w:t>Сотрудник, ответственный за оформление расчетных листков, высылает каждому сотруднику на его электронную почту расчетный листок в день выдачи зарплаты за вторую половину месяца</w:t>
      </w:r>
      <w:r>
        <w:rPr>
          <w:rFonts w:eastAsia="Times New Roman"/>
          <w:lang w:eastAsia="ru-RU"/>
        </w:rPr>
        <w:t>»</w:t>
      </w:r>
      <w:r w:rsidR="003E5D04" w:rsidRPr="003E5D04">
        <w:rPr>
          <w:rFonts w:eastAsia="Times New Roman"/>
          <w:lang w:eastAsia="ru-RU"/>
        </w:rPr>
        <w:t>.</w:t>
      </w:r>
    </w:p>
    <w:p w:rsidR="0073166A" w:rsidRDefault="0073166A" w:rsidP="001A7BA8">
      <w:pPr>
        <w:widowControl/>
        <w:spacing w:before="0" w:line="360" w:lineRule="auto"/>
        <w:ind w:firstLine="0"/>
        <w:rPr>
          <w:rFonts w:eastAsia="Times New Roman"/>
          <w:b/>
          <w:lang w:eastAsia="ru-RU"/>
        </w:rPr>
      </w:pPr>
    </w:p>
    <w:p w:rsidR="001A7BA8" w:rsidRPr="000F3FB9" w:rsidRDefault="00F83C15" w:rsidP="001A7BA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0F3FB9">
        <w:rPr>
          <w:rFonts w:eastAsia="Times New Roman"/>
          <w:b/>
          <w:lang w:eastAsia="ru-RU"/>
        </w:rPr>
        <w:t>5</w:t>
      </w:r>
      <w:r w:rsidR="001A7BA8" w:rsidRPr="000F3FB9">
        <w:rPr>
          <w:rFonts w:eastAsia="Times New Roman"/>
          <w:lang w:eastAsia="ru-RU"/>
        </w:rPr>
        <w:t xml:space="preserve">. </w:t>
      </w:r>
      <w:r w:rsidR="001A7BA8" w:rsidRPr="000F3FB9">
        <w:rPr>
          <w:rFonts w:eastAsia="Times New Roman"/>
          <w:b/>
          <w:lang w:eastAsia="ru-RU"/>
        </w:rPr>
        <w:t>Раздел V.</w:t>
      </w:r>
      <w:r w:rsidR="001A7BA8" w:rsidRPr="000F3FB9">
        <w:rPr>
          <w:rFonts w:eastAsia="Times New Roman"/>
          <w:lang w:eastAsia="ru-RU"/>
        </w:rPr>
        <w:t xml:space="preserve"> </w:t>
      </w:r>
      <w:r w:rsidR="000F3FB9">
        <w:rPr>
          <w:rFonts w:eastAsia="Times New Roman"/>
          <w:lang w:eastAsia="ru-RU"/>
        </w:rPr>
        <w:t>«</w:t>
      </w:r>
      <w:r w:rsidR="001A7BA8" w:rsidRPr="000F3FB9">
        <w:rPr>
          <w:rFonts w:eastAsia="Times New Roman"/>
          <w:lang w:eastAsia="ru-RU"/>
        </w:rPr>
        <w:t>Учет отдельных</w:t>
      </w:r>
      <w:r w:rsidR="00621634" w:rsidRPr="000F3FB9">
        <w:rPr>
          <w:rFonts w:eastAsia="Times New Roman"/>
          <w:lang w:eastAsia="ru-RU"/>
        </w:rPr>
        <w:t xml:space="preserve"> видов имущества и обязательств</w:t>
      </w:r>
      <w:r w:rsidR="000F3FB9">
        <w:rPr>
          <w:rFonts w:eastAsia="Times New Roman"/>
          <w:lang w:eastAsia="ru-RU"/>
        </w:rPr>
        <w:t>»</w:t>
      </w:r>
    </w:p>
    <w:p w:rsidR="001A7BA8" w:rsidRPr="00621634" w:rsidRDefault="000F3FB9" w:rsidP="001A7BA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211DAA">
        <w:rPr>
          <w:rFonts w:eastAsia="Times New Roman"/>
          <w:b/>
          <w:lang w:eastAsia="ru-RU"/>
        </w:rPr>
        <w:t>5.1</w:t>
      </w:r>
      <w:r>
        <w:rPr>
          <w:rFonts w:eastAsia="Times New Roman"/>
          <w:lang w:eastAsia="ru-RU"/>
        </w:rPr>
        <w:t>.</w:t>
      </w:r>
      <w:r w:rsidR="001A7BA8" w:rsidRPr="000F3FB9">
        <w:rPr>
          <w:rFonts w:eastAsia="Times New Roman"/>
          <w:lang w:eastAsia="ru-RU"/>
        </w:rPr>
        <w:t>дополнить подпункт</w:t>
      </w:r>
      <w:r>
        <w:rPr>
          <w:rFonts w:eastAsia="Times New Roman"/>
          <w:lang w:eastAsia="ru-RU"/>
        </w:rPr>
        <w:t>ами</w:t>
      </w:r>
      <w:r w:rsidR="00C11F36" w:rsidRPr="000F3FB9">
        <w:rPr>
          <w:rFonts w:eastAsia="Times New Roman"/>
          <w:lang w:eastAsia="ru-RU"/>
        </w:rPr>
        <w:t>:</w:t>
      </w:r>
    </w:p>
    <w:p w:rsidR="00C11F36" w:rsidRDefault="00FA4399" w:rsidP="00C11F36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1A7BA8" w:rsidRPr="00211DAA">
        <w:rPr>
          <w:rFonts w:eastAsia="Times New Roman"/>
          <w:lang w:eastAsia="ru-RU"/>
        </w:rPr>
        <w:t>4.2</w:t>
      </w:r>
      <w:r w:rsidR="00211DAA">
        <w:rPr>
          <w:rFonts w:eastAsia="Times New Roman"/>
          <w:lang w:eastAsia="ru-RU"/>
        </w:rPr>
        <w:t>4</w:t>
      </w:r>
      <w:r w:rsidR="001A7BA8" w:rsidRPr="001A7BA8">
        <w:rPr>
          <w:rFonts w:eastAsia="Times New Roman"/>
          <w:lang w:eastAsia="ru-RU"/>
        </w:rPr>
        <w:t>. Передача материальных ценностей, относящихся к объектам основных средств</w:t>
      </w:r>
      <w:r w:rsidR="00C11F36">
        <w:rPr>
          <w:rFonts w:eastAsia="Times New Roman"/>
          <w:lang w:eastAsia="ru-RU"/>
        </w:rPr>
        <w:t>, материальных запасов</w:t>
      </w:r>
      <w:r w:rsidR="001A7BA8" w:rsidRPr="001A7BA8">
        <w:rPr>
          <w:rFonts w:eastAsia="Times New Roman"/>
          <w:lang w:eastAsia="ru-RU"/>
        </w:rPr>
        <w:t xml:space="preserve">  и иного имущества, </w:t>
      </w:r>
      <w:r w:rsidR="00C11F36">
        <w:rPr>
          <w:rFonts w:eastAsia="Times New Roman"/>
          <w:lang w:eastAsia="ru-RU"/>
        </w:rPr>
        <w:t>на период нахождения ответственного лица в отпуске, производится по итогам проведенной инвентаризации ценностей, которые хранит указанный сотрудник. Основание - приказ руководителя учреждения и (или) Решение ф.0510439.</w:t>
      </w:r>
      <w:r w:rsidR="00C11F36" w:rsidRPr="00C11F36">
        <w:t xml:space="preserve"> </w:t>
      </w:r>
      <w:r w:rsidR="00C11F36" w:rsidRPr="00C11F36">
        <w:rPr>
          <w:rFonts w:eastAsia="Times New Roman"/>
          <w:lang w:eastAsia="ru-RU"/>
        </w:rPr>
        <w:t xml:space="preserve">После инвентаризации сотрудник, который передает материальные ценности, составляет документы на передачу – накладную на внутреннее перемещение объектов нефинансовых </w:t>
      </w:r>
      <w:r w:rsidR="00C11F36" w:rsidRPr="00211DAA">
        <w:rPr>
          <w:rFonts w:eastAsia="Times New Roman"/>
          <w:lang w:eastAsia="ru-RU"/>
        </w:rPr>
        <w:t>активов (ф. 0510450)</w:t>
      </w:r>
      <w:r w:rsidRPr="00211DAA">
        <w:rPr>
          <w:rFonts w:eastAsia="Times New Roman"/>
          <w:lang w:eastAsia="ru-RU"/>
        </w:rPr>
        <w:t>»</w:t>
      </w:r>
      <w:r w:rsidR="00C11F36" w:rsidRPr="00211DAA">
        <w:rPr>
          <w:rFonts w:eastAsia="Times New Roman"/>
          <w:lang w:eastAsia="ru-RU"/>
        </w:rPr>
        <w:t>.</w:t>
      </w:r>
    </w:p>
    <w:p w:rsidR="00F93572" w:rsidRDefault="00CB309E" w:rsidP="00F93572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0F3FB9">
        <w:rPr>
          <w:rFonts w:eastAsia="Times New Roman"/>
          <w:lang w:eastAsia="ru-RU"/>
        </w:rPr>
        <w:lastRenderedPageBreak/>
        <w:t>«</w:t>
      </w:r>
      <w:r w:rsidRPr="00211DAA">
        <w:rPr>
          <w:rFonts w:eastAsia="Times New Roman"/>
          <w:lang w:eastAsia="ru-RU"/>
        </w:rPr>
        <w:t>5.15.</w:t>
      </w:r>
      <w:r w:rsidRPr="000F3FB9">
        <w:rPr>
          <w:rFonts w:eastAsia="Times New Roman"/>
          <w:lang w:eastAsia="ru-RU"/>
        </w:rPr>
        <w:t xml:space="preserve"> </w:t>
      </w:r>
      <w:r w:rsidR="00F93572" w:rsidRPr="000F3FB9">
        <w:rPr>
          <w:rFonts w:eastAsia="Times New Roman"/>
          <w:lang w:eastAsia="ru-RU"/>
        </w:rPr>
        <w:t>Аналитический учет материальных запасов ведется в соответствии с п.119 Инструкции № 157н: по</w:t>
      </w:r>
      <w:r w:rsidR="00F93572" w:rsidRPr="00F93572">
        <w:rPr>
          <w:rFonts w:eastAsia="Times New Roman"/>
          <w:lang w:eastAsia="ru-RU"/>
        </w:rPr>
        <w:t xml:space="preserve"> их группам</w:t>
      </w:r>
      <w:r w:rsidR="00F93572">
        <w:rPr>
          <w:rFonts w:eastAsia="Times New Roman"/>
          <w:lang w:eastAsia="ru-RU"/>
        </w:rPr>
        <w:t xml:space="preserve"> (видам), наименованиям, сортам</w:t>
      </w:r>
      <w:r w:rsidR="00F93572" w:rsidRPr="00F93572">
        <w:rPr>
          <w:rFonts w:eastAsia="Times New Roman"/>
          <w:lang w:eastAsia="ru-RU"/>
        </w:rPr>
        <w:t xml:space="preserve"> и количеству, в разрезе ответственных лиц, местонахождений объектов (адресов, мест хранения)</w:t>
      </w:r>
      <w:r w:rsidR="00F93572">
        <w:rPr>
          <w:rFonts w:eastAsia="Times New Roman"/>
          <w:lang w:eastAsia="ru-RU"/>
        </w:rPr>
        <w:t>.</w:t>
      </w:r>
    </w:p>
    <w:p w:rsidR="00715859" w:rsidRPr="00F93572" w:rsidRDefault="00F93572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</w:t>
      </w:r>
      <w:r w:rsidR="003F4FD8">
        <w:rPr>
          <w:rFonts w:eastAsia="Times New Roman"/>
          <w:lang w:eastAsia="ru-RU"/>
        </w:rPr>
        <w:t>5.1</w:t>
      </w:r>
      <w:r>
        <w:rPr>
          <w:rFonts w:eastAsia="Times New Roman"/>
          <w:lang w:eastAsia="ru-RU"/>
        </w:rPr>
        <w:t>.</w:t>
      </w:r>
      <w:r w:rsidR="00715859" w:rsidRPr="00F93572">
        <w:rPr>
          <w:rFonts w:eastAsia="Times New Roman"/>
          <w:lang w:eastAsia="ru-RU"/>
        </w:rPr>
        <w:t xml:space="preserve"> В составе </w:t>
      </w:r>
      <w:r w:rsidR="00715859" w:rsidRPr="003F4FD8">
        <w:rPr>
          <w:rFonts w:eastAsia="Times New Roman"/>
          <w:b/>
          <w:lang w:eastAsia="ru-RU"/>
        </w:rPr>
        <w:t>горюче-смазочных материалов</w:t>
      </w:r>
      <w:r w:rsidR="00715859" w:rsidRPr="00F93572">
        <w:rPr>
          <w:rFonts w:eastAsia="Times New Roman"/>
          <w:lang w:eastAsia="ru-RU"/>
        </w:rPr>
        <w:t xml:space="preserve"> на счёте 105.33 «Горюче-смазочные материалы» учитываются: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1) все виды топлива (бензин, дизельное топливо, керосин, мазут, газ и другие виды топлива);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2) смазочные материалы (моторные, трансмиссионные и специальные масла, пластичные смазки), используемые для двигателей внутреннего сгорания, а также в технических узлах для уменьшения эффекта трения и смазки механизмов.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Каждый вид поступившего топлива (по маркам бензина или дизельное топливо и масла) отражается в учёте отдельно.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 xml:space="preserve">Специальные жидкости (тормозные, охлаждающие, </w:t>
      </w:r>
      <w:proofErr w:type="spellStart"/>
      <w:r w:rsidRPr="00F93572">
        <w:rPr>
          <w:rFonts w:eastAsia="Times New Roman"/>
          <w:lang w:eastAsia="ru-RU"/>
        </w:rPr>
        <w:t>стеклоомывающие</w:t>
      </w:r>
      <w:proofErr w:type="spellEnd"/>
      <w:r w:rsidRPr="00F93572">
        <w:rPr>
          <w:rFonts w:eastAsia="Times New Roman"/>
          <w:lang w:eastAsia="ru-RU"/>
        </w:rPr>
        <w:t>) не относятся к ГСМ и учитываются на  счёте 105.36 «Прочие материальные запасы».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Нормы расхода ГСМ утверждаются приказом руководителя</w:t>
      </w:r>
      <w:r w:rsidR="003F4FD8">
        <w:rPr>
          <w:rFonts w:eastAsia="Times New Roman"/>
          <w:lang w:eastAsia="ru-RU"/>
        </w:rPr>
        <w:t xml:space="preserve"> учреждения.</w:t>
      </w:r>
      <w:r w:rsidRPr="00F93572">
        <w:rPr>
          <w:rFonts w:eastAsia="Times New Roman"/>
          <w:lang w:eastAsia="ru-RU"/>
        </w:rPr>
        <w:t xml:space="preserve"> ГСМ списывается по фактическому расходу на основании путевых листов, но не выше норм, уста</w:t>
      </w:r>
      <w:r w:rsidR="00FA4399">
        <w:rPr>
          <w:rFonts w:eastAsia="Times New Roman"/>
          <w:lang w:eastAsia="ru-RU"/>
        </w:rPr>
        <w:t>новленных приказом руководителя</w:t>
      </w:r>
      <w:r w:rsidRPr="00F93572">
        <w:rPr>
          <w:rFonts w:eastAsia="Times New Roman"/>
          <w:lang w:eastAsia="ru-RU"/>
        </w:rPr>
        <w:t>.</w:t>
      </w:r>
    </w:p>
    <w:p w:rsidR="00715859" w:rsidRPr="00F93572" w:rsidRDefault="003F4FD8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5.15.2.</w:t>
      </w:r>
      <w:r w:rsidR="00715859" w:rsidRPr="00F93572">
        <w:rPr>
          <w:rFonts w:eastAsia="Times New Roman"/>
          <w:lang w:eastAsia="ru-RU"/>
        </w:rPr>
        <w:t xml:space="preserve"> </w:t>
      </w:r>
      <w:r w:rsidR="00715859" w:rsidRPr="003F4FD8">
        <w:rPr>
          <w:rFonts w:eastAsia="Times New Roman"/>
          <w:b/>
          <w:lang w:eastAsia="ru-RU"/>
        </w:rPr>
        <w:t xml:space="preserve">Учет строительных материалов </w:t>
      </w:r>
      <w:r w:rsidR="00715859" w:rsidRPr="00F93572">
        <w:rPr>
          <w:rFonts w:eastAsia="Times New Roman"/>
          <w:lang w:eastAsia="ru-RU"/>
        </w:rPr>
        <w:t>ведется на счете 0105x4000.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К строительным материалам относятся материалы, перечисленные в пункте 118 Приказа № 157н.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Основаниями выдачи строительных материалов для ремонтных работ являются дефектная ведомость и смета на осуществление ремонтных работ. Списание строительных материалов осуществляется на основании акт</w:t>
      </w:r>
      <w:r w:rsidR="00FA4399">
        <w:rPr>
          <w:rFonts w:eastAsia="Times New Roman"/>
          <w:lang w:eastAsia="ru-RU"/>
        </w:rPr>
        <w:t>а</w:t>
      </w:r>
      <w:r w:rsidRPr="00F93572">
        <w:rPr>
          <w:rFonts w:eastAsia="Times New Roman"/>
          <w:lang w:eastAsia="ru-RU"/>
        </w:rPr>
        <w:t xml:space="preserve"> на списание материальных запасов (форма 0504230).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Отражение в учете операций по перемещению материальных запасов внутри учреждения осуществляется в регистрах аналитического учета материальных запасов путем изменения ответственного лица на основании следующих первичных документов: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- требования-накладной (форма 0504204);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- ведомости выдачи материальных ценностей на нужды учреждения (форма 0504210).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Выбытие (отпуск) материальных запасов производится по средней стоимости каждой единицы.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lastRenderedPageBreak/>
        <w:t xml:space="preserve">Передача материалов на сторону, в том числе и на давальческой основе, оформляется Накладной на отпуск материалов на сторону (форма 0504205). Согласно п.1 статьи 713 ГК РФ списание давальческих материалов осуществляется после их использования в строительстве на основании Отчета об израсходованных материалах. принятого заказчиком. </w:t>
      </w:r>
    </w:p>
    <w:p w:rsidR="00715859" w:rsidRPr="00F93572" w:rsidRDefault="003F4FD8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</w:t>
      </w:r>
      <w:r w:rsidR="000F3FB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.3.</w:t>
      </w:r>
      <w:r w:rsidR="00715859" w:rsidRPr="00F93572">
        <w:rPr>
          <w:rFonts w:eastAsia="Times New Roman"/>
          <w:lang w:eastAsia="ru-RU"/>
        </w:rPr>
        <w:t xml:space="preserve"> Учет </w:t>
      </w:r>
      <w:r w:rsidR="00715859" w:rsidRPr="003F4FD8">
        <w:rPr>
          <w:rFonts w:eastAsia="Times New Roman"/>
          <w:b/>
          <w:lang w:eastAsia="ru-RU"/>
        </w:rPr>
        <w:t>мягкого инвентаря</w:t>
      </w:r>
      <w:r w:rsidR="00715859" w:rsidRPr="00F93572">
        <w:rPr>
          <w:rFonts w:eastAsia="Times New Roman"/>
          <w:lang w:eastAsia="ru-RU"/>
        </w:rPr>
        <w:t xml:space="preserve"> осуществляется с учетом требований отраслевых нормативов. К мягкому инвентарю относятся материальные ценности, перечисленные в абзаце пункта 118 Инструкции 157н.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Специальная одежда, выданная работникам, является собственностью учреждения и подлежит возврату: при увольнении, при переводе на другую работу, для которой выданные им специальная одежда, специальная обувь и предохранительные приспособления не предусмотрены нормами, а также по окончании сроков их носки взамен получаемых новых.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Стоимость специальной одежды, срок эксплуатации которой согласно нормам выдачи не превышает 12 месяцев, единовременно списывается в дебет счетов 0109хх272, 040120272 кредит 010535440 в момент ее передачи (отпуска) сотрудникам.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 xml:space="preserve">Предметы мягкого инвентаря маркируются ответственным лицами без порчи внешнего вида предмета, с указанием наименования учреждения, а при выдаче предметов в эксплуатацию производится дополнительная маркировка с указанием года и месяца выдачи их со склада. </w:t>
      </w:r>
    </w:p>
    <w:p w:rsidR="00715859" w:rsidRPr="00F93572" w:rsidRDefault="00715859" w:rsidP="00A06B24">
      <w:pPr>
        <w:spacing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>Выдача мягкого инвентаря в эксплуатацию производится по Ведомости выдачи материальных ценностей на нужды учреждения (форма 0504210).</w:t>
      </w:r>
      <w:r w:rsidR="008331EE" w:rsidRPr="008331EE">
        <w:t xml:space="preserve"> </w:t>
      </w:r>
      <w:r w:rsidR="008331EE">
        <w:rPr>
          <w:rFonts w:eastAsia="Times New Roman"/>
          <w:lang w:eastAsia="ru-RU"/>
        </w:rPr>
        <w:t xml:space="preserve">Ответственное лицо </w:t>
      </w:r>
      <w:r w:rsidR="008331EE" w:rsidRPr="008331EE">
        <w:rPr>
          <w:rFonts w:eastAsia="Times New Roman"/>
          <w:lang w:eastAsia="ru-RU"/>
        </w:rPr>
        <w:t xml:space="preserve"> организует надлежащий уход, хранение, своевременную химическую чистку, стирку, дезинфекцию, обезвреживание, сушку, а также ремонт и замену предметов мягкого инвентаря.</w:t>
      </w:r>
      <w:r w:rsidR="00A06B24">
        <w:rPr>
          <w:rFonts w:eastAsia="Times New Roman"/>
          <w:lang w:eastAsia="ru-RU"/>
        </w:rPr>
        <w:t xml:space="preserve"> </w:t>
      </w:r>
      <w:r w:rsidRPr="00F93572">
        <w:rPr>
          <w:rFonts w:eastAsia="Times New Roman"/>
          <w:lang w:eastAsia="ru-RU"/>
        </w:rPr>
        <w:t>Ветошь приходуется в условной оценке - 1 руб. за 1 кг.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 xml:space="preserve">Выдача мягкого инвентаря, имеющего срок носки, в личное пользование работникам (сотрудникам) учреждения, отражается на </w:t>
      </w:r>
      <w:proofErr w:type="spellStart"/>
      <w:r w:rsidRPr="00F93572">
        <w:rPr>
          <w:rFonts w:eastAsia="Times New Roman"/>
          <w:lang w:eastAsia="ru-RU"/>
        </w:rPr>
        <w:t>забалансовом</w:t>
      </w:r>
      <w:proofErr w:type="spellEnd"/>
      <w:r w:rsidRPr="00F93572">
        <w:rPr>
          <w:rFonts w:eastAsia="Times New Roman"/>
          <w:lang w:eastAsia="ru-RU"/>
        </w:rPr>
        <w:t xml:space="preserve"> счете 27 «Материальные ценности, выданные в личное пользование работникам (сотрудникам)». </w:t>
      </w:r>
    </w:p>
    <w:p w:rsidR="00715859" w:rsidRPr="00F93572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93572">
        <w:rPr>
          <w:rFonts w:eastAsia="Times New Roman"/>
          <w:lang w:eastAsia="ru-RU"/>
        </w:rPr>
        <w:t xml:space="preserve">Аналитический учет по </w:t>
      </w:r>
      <w:proofErr w:type="spellStart"/>
      <w:r w:rsidRPr="00F93572">
        <w:rPr>
          <w:rFonts w:eastAsia="Times New Roman"/>
          <w:lang w:eastAsia="ru-RU"/>
        </w:rPr>
        <w:t>забалансовому</w:t>
      </w:r>
      <w:proofErr w:type="spellEnd"/>
      <w:r w:rsidRPr="00F93572">
        <w:rPr>
          <w:rFonts w:eastAsia="Times New Roman"/>
          <w:lang w:eastAsia="ru-RU"/>
        </w:rPr>
        <w:t xml:space="preserve"> счету 27 ведется в </w:t>
      </w:r>
      <w:r w:rsidR="00FF6D8F" w:rsidRPr="00414C20">
        <w:rPr>
          <w:rFonts w:eastAsia="Times New Roman"/>
          <w:lang w:eastAsia="ru-RU"/>
        </w:rPr>
        <w:t xml:space="preserve">Карточке учета имущества, выданного в личное пользование </w:t>
      </w:r>
      <w:r w:rsidRPr="00414C20">
        <w:rPr>
          <w:rFonts w:eastAsia="Times New Roman"/>
          <w:lang w:eastAsia="ru-RU"/>
        </w:rPr>
        <w:t xml:space="preserve">(форма </w:t>
      </w:r>
      <w:r w:rsidR="00FF6D8F" w:rsidRPr="00414C20">
        <w:rPr>
          <w:rFonts w:eastAsia="Times New Roman"/>
          <w:lang w:eastAsia="ru-RU"/>
        </w:rPr>
        <w:t>ф. 0509097</w:t>
      </w:r>
      <w:r w:rsidRPr="00414C20">
        <w:rPr>
          <w:rFonts w:eastAsia="Times New Roman"/>
          <w:lang w:eastAsia="ru-RU"/>
        </w:rPr>
        <w:t>)</w:t>
      </w:r>
      <w:r w:rsidRPr="00F93572">
        <w:rPr>
          <w:rFonts w:eastAsia="Times New Roman"/>
          <w:lang w:eastAsia="ru-RU"/>
        </w:rPr>
        <w:t xml:space="preserve"> в разрезе пользователей имущества, мест его нахождения, по видам имущества, его количеству и стоимости (п. 386 Приказа № 157н) в электронном виде.</w:t>
      </w:r>
    </w:p>
    <w:p w:rsidR="00AA2E31" w:rsidRDefault="00AA2E31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715859" w:rsidRPr="00AA2E31" w:rsidRDefault="00AA2E31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5.1</w:t>
      </w:r>
      <w:r w:rsidR="000F3FB9">
        <w:rPr>
          <w:rFonts w:eastAsia="Times New Roman"/>
          <w:lang w:eastAsia="ru-RU"/>
        </w:rPr>
        <w:t>5</w:t>
      </w:r>
      <w:r w:rsidRPr="00AA2E31">
        <w:rPr>
          <w:rFonts w:eastAsia="Times New Roman"/>
          <w:lang w:eastAsia="ru-RU"/>
        </w:rPr>
        <w:t>.4.</w:t>
      </w:r>
      <w:r w:rsidR="00EF509F">
        <w:rPr>
          <w:rFonts w:eastAsia="Times New Roman"/>
          <w:lang w:eastAsia="ru-RU"/>
        </w:rPr>
        <w:t xml:space="preserve"> </w:t>
      </w:r>
      <w:r w:rsidR="00715859" w:rsidRPr="00AA2E31">
        <w:rPr>
          <w:rFonts w:eastAsia="Times New Roman"/>
          <w:lang w:eastAsia="ru-RU"/>
        </w:rPr>
        <w:t xml:space="preserve">Аналитический </w:t>
      </w:r>
      <w:r w:rsidR="00715859" w:rsidRPr="00AA2E31">
        <w:rPr>
          <w:rFonts w:eastAsia="Times New Roman"/>
          <w:b/>
          <w:lang w:eastAsia="ru-RU"/>
        </w:rPr>
        <w:t>учет запасных частей</w:t>
      </w:r>
      <w:r w:rsidR="00715859" w:rsidRPr="00AA2E31">
        <w:rPr>
          <w:rFonts w:eastAsia="Times New Roman"/>
          <w:lang w:eastAsia="ru-RU"/>
        </w:rPr>
        <w:t xml:space="preserve"> ведётся независимо от их стоимости по наименованиям запасных частей, маркам, заводским номерам, количеству, стоимости и материально ответственным лицам в Карточке количественно-суммового учета.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Запасные части, предназначенные для ремонта и замены изношенных частей в транспортных средствах, независимо от их стоимости и срока службы учитываются в составе материальных запасов на счете 010536000 «Прочие материальные запасы - иное движимое имущество учреждения» до момента установки на транспортное средство.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Операции по перемещению запасных частей внутри учреждения, передаче их для ремонта и замены изношенных частей в транспортных средствах отражаются в регистрах аналитического учета материальных запасов путем изменения материально ответственного лица на основании требования-накладной (форма 0504204).</w:t>
      </w:r>
    </w:p>
    <w:p w:rsidR="00715859" w:rsidRDefault="00EF509F" w:rsidP="00715859">
      <w:pPr>
        <w:widowControl/>
        <w:spacing w:before="0" w:line="360" w:lineRule="auto"/>
        <w:ind w:firstLine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5.1</w:t>
      </w:r>
      <w:r w:rsidR="000F3FB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.5.</w:t>
      </w:r>
      <w:r w:rsidR="00715859" w:rsidRPr="00AA2E31">
        <w:rPr>
          <w:rFonts w:eastAsia="Times New Roman"/>
          <w:lang w:eastAsia="ru-RU"/>
        </w:rPr>
        <w:t xml:space="preserve"> </w:t>
      </w:r>
      <w:r w:rsidR="00715859" w:rsidRPr="00EF509F">
        <w:rPr>
          <w:rFonts w:eastAsia="Times New Roman"/>
          <w:b/>
          <w:lang w:eastAsia="ru-RU"/>
        </w:rPr>
        <w:t>Особенности учета посуды</w:t>
      </w:r>
    </w:p>
    <w:p w:rsidR="000800ED" w:rsidRPr="00AA2E31" w:rsidRDefault="000800ED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0800ED">
        <w:rPr>
          <w:rFonts w:eastAsia="Times New Roman"/>
          <w:lang w:eastAsia="ru-RU"/>
        </w:rPr>
        <w:t>Движение посуды в учреждении отражается на счете 010536000 «Прочие материальные запасы».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К посуде, в частности, относятся: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рюмки, фужеры, стаканы, чашки, кружки, бокалы</w:t>
      </w:r>
      <w:r w:rsidR="00EF509F">
        <w:rPr>
          <w:rFonts w:eastAsia="Times New Roman"/>
          <w:lang w:eastAsia="ru-RU"/>
        </w:rPr>
        <w:t>, сервизы</w:t>
      </w:r>
      <w:r w:rsidRPr="00AA2E31">
        <w:rPr>
          <w:rFonts w:eastAsia="Times New Roman"/>
          <w:lang w:eastAsia="ru-RU"/>
        </w:rPr>
        <w:t>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блюда, блюдца, тарелки, салатники;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сухарницы, сахарницы, солонки, масленки, молочники, чайницы;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графины, кувшины, вазы, сифоны;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 xml:space="preserve">- подносы, </w:t>
      </w:r>
      <w:proofErr w:type="spellStart"/>
      <w:r w:rsidRPr="00AA2E31">
        <w:rPr>
          <w:rFonts w:eastAsia="Times New Roman"/>
          <w:lang w:eastAsia="ru-RU"/>
        </w:rPr>
        <w:t>салфетницы</w:t>
      </w:r>
      <w:proofErr w:type="spellEnd"/>
      <w:r w:rsidRPr="00AA2E31">
        <w:rPr>
          <w:rFonts w:eastAsia="Times New Roman"/>
          <w:lang w:eastAsia="ru-RU"/>
        </w:rPr>
        <w:t>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кастрюли, ковши, тазы, чайники, кофейники;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формы для запекания, термосы, сотейники, утятницы;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- банки, горшки, хлебницы, терки и др.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Списание (отпуск) предметов посуды производится по фактической стоимости каждой единицы.</w:t>
      </w:r>
    </w:p>
    <w:p w:rsidR="00715859" w:rsidRPr="00AA2E31" w:rsidRDefault="00EF509F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</w:t>
      </w:r>
      <w:r w:rsidR="000F3FB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.6. </w:t>
      </w:r>
      <w:r w:rsidR="00715859" w:rsidRPr="00AA2E31">
        <w:rPr>
          <w:rFonts w:eastAsia="Times New Roman"/>
          <w:lang w:eastAsia="ru-RU"/>
        </w:rPr>
        <w:t xml:space="preserve"> Учёт </w:t>
      </w:r>
      <w:r w:rsidR="00715859" w:rsidRPr="00EF509F">
        <w:rPr>
          <w:rFonts w:eastAsia="Times New Roman"/>
          <w:b/>
          <w:lang w:eastAsia="ru-RU"/>
        </w:rPr>
        <w:t>материальных запасов однократного применения</w:t>
      </w:r>
      <w:r w:rsidR="00715859" w:rsidRPr="00AA2E31">
        <w:rPr>
          <w:rFonts w:eastAsia="Times New Roman"/>
          <w:lang w:eastAsia="ru-RU"/>
        </w:rPr>
        <w:t>.</w:t>
      </w:r>
    </w:p>
    <w:p w:rsidR="006C4D18" w:rsidRDefault="00715859" w:rsidP="006C4D1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 xml:space="preserve">Подарочная продукция – это материальные запасы однократного применения. Учёт подарочной продукции ведётся на счёте 105.36.000. </w:t>
      </w:r>
      <w:r w:rsidR="006C4D18" w:rsidRPr="006C4D18">
        <w:rPr>
          <w:rFonts w:eastAsia="Times New Roman"/>
          <w:lang w:eastAsia="ru-RU"/>
        </w:rPr>
        <w:t xml:space="preserve">Порядок отражения подарочной продукции на </w:t>
      </w:r>
      <w:proofErr w:type="spellStart"/>
      <w:r w:rsidR="006C4D18" w:rsidRPr="006C4D18">
        <w:rPr>
          <w:rFonts w:eastAsia="Times New Roman"/>
          <w:lang w:eastAsia="ru-RU"/>
        </w:rPr>
        <w:t>забалансовом</w:t>
      </w:r>
      <w:proofErr w:type="spellEnd"/>
      <w:r w:rsidR="006C4D18" w:rsidRPr="006C4D18">
        <w:rPr>
          <w:rFonts w:eastAsia="Times New Roman"/>
          <w:lang w:eastAsia="ru-RU"/>
        </w:rPr>
        <w:t xml:space="preserve"> счете 07 «Награды, призы, кубки и ценные подарки, сувениры», зависит от того, поступают подарки на </w:t>
      </w:r>
      <w:r w:rsidR="006C4D18">
        <w:rPr>
          <w:rFonts w:eastAsia="Times New Roman"/>
          <w:lang w:eastAsia="ru-RU"/>
        </w:rPr>
        <w:t>склад</w:t>
      </w:r>
      <w:r w:rsidR="006C4D18" w:rsidRPr="006C4D18">
        <w:rPr>
          <w:rFonts w:eastAsia="Times New Roman"/>
          <w:lang w:eastAsia="ru-RU"/>
        </w:rPr>
        <w:t xml:space="preserve"> или их сразу вручают.</w:t>
      </w:r>
    </w:p>
    <w:p w:rsidR="006C4D18" w:rsidRDefault="006C4D18" w:rsidP="006C4D1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C4D18">
        <w:rPr>
          <w:rFonts w:eastAsia="Times New Roman"/>
          <w:lang w:eastAsia="ru-RU"/>
        </w:rPr>
        <w:lastRenderedPageBreak/>
        <w:t xml:space="preserve">Материальные запасы, которые предназначены для дарения, вручения на мероприятиях, </w:t>
      </w:r>
      <w:r>
        <w:rPr>
          <w:rFonts w:eastAsia="Times New Roman"/>
          <w:lang w:eastAsia="ru-RU"/>
        </w:rPr>
        <w:t>в</w:t>
      </w:r>
      <w:r w:rsidRPr="006C4D18">
        <w:rPr>
          <w:rFonts w:eastAsia="Times New Roman"/>
          <w:lang w:eastAsia="ru-RU"/>
        </w:rPr>
        <w:t xml:space="preserve"> момент покупки </w:t>
      </w:r>
      <w:r w:rsidR="000800ED">
        <w:rPr>
          <w:rFonts w:eastAsia="Times New Roman"/>
          <w:lang w:eastAsia="ru-RU"/>
        </w:rPr>
        <w:t xml:space="preserve">одновременно </w:t>
      </w:r>
      <w:r w:rsidRPr="006C4D18">
        <w:rPr>
          <w:rFonts w:eastAsia="Times New Roman"/>
          <w:lang w:eastAsia="ru-RU"/>
        </w:rPr>
        <w:t>прин</w:t>
      </w:r>
      <w:r>
        <w:rPr>
          <w:rFonts w:eastAsia="Times New Roman"/>
          <w:lang w:eastAsia="ru-RU"/>
        </w:rPr>
        <w:t>имаются</w:t>
      </w:r>
      <w:r w:rsidRPr="006C4D18">
        <w:rPr>
          <w:rFonts w:eastAsia="Times New Roman"/>
          <w:lang w:eastAsia="ru-RU"/>
        </w:rPr>
        <w:t xml:space="preserve"> на баланс на счет 105.06</w:t>
      </w:r>
      <w:r w:rsidRPr="006C4D18">
        <w:t xml:space="preserve"> </w:t>
      </w:r>
      <w:r w:rsidRPr="006C4D18">
        <w:rPr>
          <w:rFonts w:eastAsia="Times New Roman"/>
          <w:lang w:eastAsia="ru-RU"/>
        </w:rPr>
        <w:t xml:space="preserve">и на </w:t>
      </w:r>
      <w:proofErr w:type="spellStart"/>
      <w:r w:rsidRPr="006C4D18">
        <w:rPr>
          <w:rFonts w:eastAsia="Times New Roman"/>
          <w:lang w:eastAsia="ru-RU"/>
        </w:rPr>
        <w:t>забалансовый</w:t>
      </w:r>
      <w:proofErr w:type="spellEnd"/>
      <w:r w:rsidRPr="006C4D18">
        <w:rPr>
          <w:rFonts w:eastAsia="Times New Roman"/>
          <w:lang w:eastAsia="ru-RU"/>
        </w:rPr>
        <w:t xml:space="preserve"> счет 07. После вручения подарков спис</w:t>
      </w:r>
      <w:r>
        <w:rPr>
          <w:rFonts w:eastAsia="Times New Roman"/>
          <w:lang w:eastAsia="ru-RU"/>
        </w:rPr>
        <w:t xml:space="preserve">ываются </w:t>
      </w:r>
      <w:r w:rsidRPr="006C4D18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баланса и </w:t>
      </w:r>
      <w:proofErr w:type="spellStart"/>
      <w:r>
        <w:rPr>
          <w:rFonts w:eastAsia="Times New Roman"/>
          <w:lang w:eastAsia="ru-RU"/>
        </w:rPr>
        <w:t>забалансового</w:t>
      </w:r>
      <w:proofErr w:type="spellEnd"/>
      <w:r>
        <w:rPr>
          <w:rFonts w:eastAsia="Times New Roman"/>
          <w:lang w:eastAsia="ru-RU"/>
        </w:rPr>
        <w:t xml:space="preserve"> учета </w:t>
      </w:r>
      <w:r w:rsidRPr="006C4D18">
        <w:rPr>
          <w:rFonts w:eastAsia="Times New Roman"/>
          <w:lang w:eastAsia="ru-RU"/>
        </w:rPr>
        <w:t xml:space="preserve">на основании Ведомости выдачи материальных ценностей на нужды учреждения (ф. 0504210). </w:t>
      </w:r>
    </w:p>
    <w:p w:rsidR="006C4D18" w:rsidRPr="006C4D18" w:rsidRDefault="006C4D18" w:rsidP="006C4D1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6C4D18">
        <w:rPr>
          <w:rFonts w:eastAsia="Times New Roman"/>
          <w:lang w:eastAsia="ru-RU"/>
        </w:rPr>
        <w:t>Аналитический учет по счету вед</w:t>
      </w:r>
      <w:r>
        <w:rPr>
          <w:rFonts w:eastAsia="Times New Roman"/>
          <w:lang w:eastAsia="ru-RU"/>
        </w:rPr>
        <w:t>ется</w:t>
      </w:r>
      <w:r w:rsidRPr="006C4D18">
        <w:rPr>
          <w:rFonts w:eastAsia="Times New Roman"/>
          <w:lang w:eastAsia="ru-RU"/>
        </w:rPr>
        <w:t xml:space="preserve"> </w:t>
      </w:r>
      <w:r w:rsidR="00FA4399">
        <w:rPr>
          <w:rFonts w:eastAsia="Times New Roman"/>
          <w:lang w:eastAsia="ru-RU"/>
        </w:rPr>
        <w:t xml:space="preserve">в </w:t>
      </w:r>
      <w:r w:rsidR="00FA4399" w:rsidRPr="00FA4399">
        <w:rPr>
          <w:rFonts w:eastAsia="Times New Roman"/>
          <w:lang w:eastAsia="ru-RU"/>
        </w:rPr>
        <w:t>Карточке количественно-суммового учета (ф. 0504041)</w:t>
      </w:r>
      <w:r w:rsidR="00FA4399">
        <w:rPr>
          <w:rFonts w:eastAsia="Times New Roman"/>
          <w:lang w:eastAsia="ru-RU"/>
        </w:rPr>
        <w:t xml:space="preserve"> </w:t>
      </w:r>
      <w:r w:rsidRPr="006C4D18">
        <w:rPr>
          <w:rFonts w:eastAsia="Times New Roman"/>
          <w:lang w:eastAsia="ru-RU"/>
        </w:rPr>
        <w:t>в разрезе объектов имущества, ответственных лиц, местонахождения объектов</w:t>
      </w:r>
      <w:r>
        <w:rPr>
          <w:rFonts w:eastAsia="Times New Roman"/>
          <w:lang w:eastAsia="ru-RU"/>
        </w:rPr>
        <w:t xml:space="preserve"> по стоимости приобретения.</w:t>
      </w:r>
    </w:p>
    <w:p w:rsidR="00715859" w:rsidRPr="00AA2E31" w:rsidRDefault="00715859" w:rsidP="00715859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AA2E31">
        <w:rPr>
          <w:rFonts w:eastAsia="Times New Roman"/>
          <w:lang w:eastAsia="ru-RU"/>
        </w:rPr>
        <w:t>Если подарочная (сувенирная) продукция после приобретения</w:t>
      </w:r>
      <w:r w:rsidR="00FA4399" w:rsidRPr="00FA4399">
        <w:t xml:space="preserve"> </w:t>
      </w:r>
      <w:r w:rsidR="00FA4399">
        <w:rPr>
          <w:rFonts w:eastAsia="Times New Roman"/>
          <w:lang w:eastAsia="ru-RU"/>
        </w:rPr>
        <w:t xml:space="preserve">сразу вручается и имеются соответствующие документы, </w:t>
      </w:r>
      <w:r w:rsidR="00FA4399" w:rsidRPr="00FA4399">
        <w:rPr>
          <w:rFonts w:eastAsia="Times New Roman"/>
          <w:lang w:eastAsia="ru-RU"/>
        </w:rPr>
        <w:t xml:space="preserve">на </w:t>
      </w:r>
      <w:proofErr w:type="spellStart"/>
      <w:r w:rsidR="00FA4399" w:rsidRPr="00FA4399">
        <w:rPr>
          <w:rFonts w:eastAsia="Times New Roman"/>
          <w:lang w:eastAsia="ru-RU"/>
        </w:rPr>
        <w:t>забалансовом</w:t>
      </w:r>
      <w:proofErr w:type="spellEnd"/>
      <w:r w:rsidR="00FA4399" w:rsidRPr="00FA4399">
        <w:rPr>
          <w:rFonts w:eastAsia="Times New Roman"/>
          <w:lang w:eastAsia="ru-RU"/>
        </w:rPr>
        <w:t xml:space="preserve"> счете 07 </w:t>
      </w:r>
      <w:r w:rsidR="00FA4399">
        <w:rPr>
          <w:rFonts w:eastAsia="Times New Roman"/>
          <w:lang w:eastAsia="ru-RU"/>
        </w:rPr>
        <w:t>она не учитывается.</w:t>
      </w:r>
      <w:r w:rsidR="00FA4399" w:rsidRPr="00FA4399">
        <w:rPr>
          <w:rFonts w:eastAsia="Times New Roman"/>
          <w:lang w:eastAsia="ru-RU"/>
        </w:rPr>
        <w:t xml:space="preserve"> </w:t>
      </w:r>
      <w:r w:rsidR="00FA4399">
        <w:rPr>
          <w:rFonts w:eastAsia="Times New Roman"/>
          <w:lang w:eastAsia="ru-RU"/>
        </w:rPr>
        <w:t>П</w:t>
      </w:r>
      <w:r w:rsidR="00FA4399" w:rsidRPr="00FA4399">
        <w:rPr>
          <w:rFonts w:eastAsia="Times New Roman"/>
          <w:lang w:eastAsia="ru-RU"/>
        </w:rPr>
        <w:t xml:space="preserve">одарки и сувениры </w:t>
      </w:r>
      <w:r w:rsidR="00FA4399">
        <w:rPr>
          <w:rFonts w:eastAsia="Times New Roman"/>
          <w:lang w:eastAsia="ru-RU"/>
        </w:rPr>
        <w:t xml:space="preserve">отражаются </w:t>
      </w:r>
      <w:r w:rsidR="00FA4399" w:rsidRPr="00FA4399">
        <w:rPr>
          <w:rFonts w:eastAsia="Times New Roman"/>
          <w:lang w:eastAsia="ru-RU"/>
        </w:rPr>
        <w:t>на счет</w:t>
      </w:r>
      <w:r w:rsidR="00FA4399">
        <w:rPr>
          <w:rFonts w:eastAsia="Times New Roman"/>
          <w:lang w:eastAsia="ru-RU"/>
        </w:rPr>
        <w:t>е</w:t>
      </w:r>
      <w:r w:rsidR="00FA4399" w:rsidRPr="00FA4399">
        <w:rPr>
          <w:rFonts w:eastAsia="Times New Roman"/>
          <w:lang w:eastAsia="ru-RU"/>
        </w:rPr>
        <w:t xml:space="preserve"> 105.06 и сразу спи</w:t>
      </w:r>
      <w:r w:rsidR="00FA4399">
        <w:rPr>
          <w:rFonts w:eastAsia="Times New Roman"/>
          <w:lang w:eastAsia="ru-RU"/>
        </w:rPr>
        <w:t>сы</w:t>
      </w:r>
      <w:r w:rsidR="000800ED">
        <w:rPr>
          <w:rFonts w:eastAsia="Times New Roman"/>
          <w:lang w:eastAsia="ru-RU"/>
        </w:rPr>
        <w:t>в</w:t>
      </w:r>
      <w:r w:rsidR="00FA4399">
        <w:rPr>
          <w:rFonts w:eastAsia="Times New Roman"/>
          <w:lang w:eastAsia="ru-RU"/>
        </w:rPr>
        <w:t>аются</w:t>
      </w:r>
      <w:r w:rsidR="00FA4399" w:rsidRPr="00FA4399">
        <w:rPr>
          <w:rFonts w:eastAsia="Times New Roman"/>
          <w:lang w:eastAsia="ru-RU"/>
        </w:rPr>
        <w:t xml:space="preserve"> в текущие расходы в сумме их стоимости. Сотрудник, ответственный за мероприятие, должен оформ</w:t>
      </w:r>
      <w:r w:rsidR="00FA4399">
        <w:rPr>
          <w:rFonts w:eastAsia="Times New Roman"/>
          <w:lang w:eastAsia="ru-RU"/>
        </w:rPr>
        <w:t xml:space="preserve">ить факт вручения подарков </w:t>
      </w:r>
      <w:r w:rsidRPr="00AA2E31">
        <w:rPr>
          <w:rFonts w:eastAsia="Times New Roman"/>
          <w:lang w:eastAsia="ru-RU"/>
        </w:rPr>
        <w:t xml:space="preserve"> Актом (ф. 0504230), либо Ведомостью свободной формы с указанием всех обязательных реквизитов первичного документа. Ведомость свободной формы применяется в случае, если можно собрать подписи получателей подарков (сувениров). В случае, если мероприятие считается массовым, и собрать подписи не представляется возможным, то Учреждение применяет акт о списании (ф. 0504230). При этом допустимо, если не будет реквизита для подписи лица, которому вручили подарок</w:t>
      </w:r>
      <w:r w:rsidR="000F3FB9">
        <w:rPr>
          <w:rFonts w:eastAsia="Times New Roman"/>
          <w:lang w:eastAsia="ru-RU"/>
        </w:rPr>
        <w:t>»</w:t>
      </w:r>
      <w:r w:rsidRPr="00AA2E31">
        <w:rPr>
          <w:rFonts w:eastAsia="Times New Roman"/>
          <w:lang w:eastAsia="ru-RU"/>
        </w:rPr>
        <w:t>.</w:t>
      </w:r>
    </w:p>
    <w:p w:rsidR="000F3FB9" w:rsidRDefault="000F3FB9" w:rsidP="001A7BA8">
      <w:pPr>
        <w:widowControl/>
        <w:spacing w:before="0" w:line="360" w:lineRule="auto"/>
        <w:ind w:firstLine="0"/>
        <w:rPr>
          <w:rFonts w:eastAsia="Times New Roman"/>
          <w:b/>
          <w:lang w:eastAsia="ru-RU"/>
        </w:rPr>
      </w:pPr>
    </w:p>
    <w:p w:rsidR="00763F86" w:rsidRDefault="000F3FB9" w:rsidP="001A7BA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0F3FB9">
        <w:rPr>
          <w:rFonts w:eastAsia="Times New Roman"/>
          <w:lang w:eastAsia="ru-RU"/>
        </w:rPr>
        <w:t>5.2.</w:t>
      </w:r>
      <w:r w:rsidR="00763F86" w:rsidRPr="000F3FB9">
        <w:rPr>
          <w:rFonts w:eastAsia="Times New Roman"/>
          <w:lang w:eastAsia="ru-RU"/>
        </w:rPr>
        <w:t xml:space="preserve"> П</w:t>
      </w:r>
      <w:r w:rsidR="001A7BA8" w:rsidRPr="000F3FB9">
        <w:rPr>
          <w:rFonts w:eastAsia="Times New Roman"/>
          <w:lang w:eastAsia="ru-RU"/>
        </w:rPr>
        <w:t xml:space="preserve">одпункт </w:t>
      </w:r>
      <w:r w:rsidR="00B37E13" w:rsidRPr="000F3FB9">
        <w:rPr>
          <w:rFonts w:eastAsia="Times New Roman"/>
          <w:b/>
          <w:lang w:eastAsia="ru-RU"/>
        </w:rPr>
        <w:t>8.1</w:t>
      </w:r>
      <w:r w:rsidR="001A7BA8" w:rsidRPr="000F3FB9">
        <w:rPr>
          <w:rFonts w:eastAsia="Times New Roman"/>
          <w:b/>
          <w:lang w:eastAsia="ru-RU"/>
        </w:rPr>
        <w:t>.</w:t>
      </w:r>
      <w:r w:rsidR="001A7BA8" w:rsidRPr="000F3FB9">
        <w:rPr>
          <w:rFonts w:eastAsia="Times New Roman"/>
          <w:lang w:eastAsia="ru-RU"/>
        </w:rPr>
        <w:t xml:space="preserve"> изложить в следующей редакции:</w:t>
      </w:r>
      <w:r w:rsidR="001A7BA8" w:rsidRPr="001A7BA8">
        <w:rPr>
          <w:rFonts w:eastAsia="Times New Roman"/>
          <w:lang w:eastAsia="ru-RU"/>
        </w:rPr>
        <w:t xml:space="preserve"> </w:t>
      </w:r>
    </w:p>
    <w:p w:rsidR="007400C0" w:rsidRDefault="00B37E13" w:rsidP="001A7BA8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1A7BA8">
        <w:rPr>
          <w:rFonts w:eastAsia="Times New Roman"/>
          <w:lang w:eastAsia="ru-RU"/>
        </w:rPr>
        <w:t xml:space="preserve"> </w:t>
      </w:r>
      <w:r w:rsidR="001A7BA8" w:rsidRPr="001A7BA8">
        <w:rPr>
          <w:rFonts w:eastAsia="Times New Roman"/>
          <w:lang w:eastAsia="ru-RU"/>
        </w:rPr>
        <w:t>«</w:t>
      </w:r>
      <w:r w:rsidR="000F3FB9">
        <w:rPr>
          <w:rFonts w:eastAsia="Times New Roman"/>
          <w:lang w:eastAsia="ru-RU"/>
        </w:rPr>
        <w:t xml:space="preserve">8.1. </w:t>
      </w:r>
      <w:r w:rsidR="001A7BA8" w:rsidRPr="001A7BA8">
        <w:rPr>
          <w:rFonts w:eastAsia="Times New Roman"/>
          <w:lang w:eastAsia="ru-RU"/>
        </w:rPr>
        <w:t xml:space="preserve">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 перечисления на зарплатную карту сотрудника. Перечень лиц, которые имеют право на получение и  возмещение перерасхода подотчетных сумм утверждается в </w:t>
      </w:r>
      <w:r w:rsidR="001A7BA8" w:rsidRPr="007400C0">
        <w:rPr>
          <w:rFonts w:eastAsia="Times New Roman"/>
          <w:i/>
          <w:lang w:eastAsia="ru-RU"/>
        </w:rPr>
        <w:t>Приложении 1</w:t>
      </w:r>
      <w:r w:rsidR="007400C0" w:rsidRPr="007400C0">
        <w:rPr>
          <w:rFonts w:eastAsia="Times New Roman"/>
          <w:i/>
          <w:lang w:eastAsia="ru-RU"/>
        </w:rPr>
        <w:t>6</w:t>
      </w:r>
      <w:r w:rsidR="001A7BA8" w:rsidRPr="001A7BA8">
        <w:rPr>
          <w:rFonts w:eastAsia="Times New Roman"/>
          <w:lang w:eastAsia="ru-RU"/>
        </w:rPr>
        <w:t xml:space="preserve"> к настоящей учетной политике.</w:t>
      </w:r>
      <w:r>
        <w:rPr>
          <w:rFonts w:eastAsia="Times New Roman"/>
          <w:lang w:eastAsia="ru-RU"/>
        </w:rPr>
        <w:t xml:space="preserve"> </w:t>
      </w:r>
    </w:p>
    <w:p w:rsidR="007400C0" w:rsidRDefault="00761C1B" w:rsidP="007400C0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8.1.1. </w:t>
      </w:r>
      <w:r w:rsidR="007400C0" w:rsidRPr="00761C1B">
        <w:rPr>
          <w:rFonts w:eastAsia="Times New Roman"/>
          <w:lang w:eastAsia="ru-RU"/>
        </w:rPr>
        <w:t xml:space="preserve">Перечень должностных лиц, имеющих право самостоятельно принимать решение о приобретении материальных ценностей на административно- хозяйственные нужды утверждается в </w:t>
      </w:r>
      <w:r w:rsidR="007400C0" w:rsidRPr="00761C1B">
        <w:rPr>
          <w:rFonts w:eastAsia="Times New Roman"/>
          <w:i/>
          <w:lang w:eastAsia="ru-RU"/>
        </w:rPr>
        <w:t>Приложении 18</w:t>
      </w:r>
      <w:r w:rsidR="007400C0" w:rsidRPr="00761C1B">
        <w:rPr>
          <w:rFonts w:eastAsia="Times New Roman"/>
          <w:lang w:eastAsia="ru-RU"/>
        </w:rPr>
        <w:t xml:space="preserve"> к настоящей учетной политике</w:t>
      </w:r>
      <w:r w:rsidR="00383277" w:rsidRPr="00761C1B">
        <w:rPr>
          <w:rFonts w:eastAsia="Times New Roman"/>
          <w:lang w:eastAsia="ru-RU"/>
        </w:rPr>
        <w:t>»</w:t>
      </w:r>
      <w:r w:rsidR="007400C0" w:rsidRPr="00761C1B">
        <w:rPr>
          <w:rFonts w:eastAsia="Times New Roman"/>
          <w:lang w:eastAsia="ru-RU"/>
        </w:rPr>
        <w:t>.</w:t>
      </w:r>
    </w:p>
    <w:p w:rsidR="002A10F9" w:rsidRDefault="002A10F9" w:rsidP="007400C0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5.3 Подпункт </w:t>
      </w:r>
      <w:r w:rsidRPr="002A10F9">
        <w:rPr>
          <w:rFonts w:eastAsia="Times New Roman"/>
          <w:b/>
          <w:lang w:eastAsia="ru-RU"/>
        </w:rPr>
        <w:t>4.20.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2A10F9" w:rsidRPr="00761C1B" w:rsidRDefault="009C1438" w:rsidP="007400C0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«4.20. </w:t>
      </w:r>
      <w:r w:rsidRPr="009C1438">
        <w:rPr>
          <w:rFonts w:eastAsia="Times New Roman"/>
          <w:lang w:eastAsia="ru-RU"/>
        </w:rPr>
        <w:t xml:space="preserve">Передача материальных ценностей, относящихся к объектам основных </w:t>
      </w:r>
      <w:proofErr w:type="gramStart"/>
      <w:r w:rsidRPr="009C1438">
        <w:rPr>
          <w:rFonts w:eastAsia="Times New Roman"/>
          <w:lang w:eastAsia="ru-RU"/>
        </w:rPr>
        <w:t>средств  и</w:t>
      </w:r>
      <w:proofErr w:type="gramEnd"/>
      <w:r w:rsidRPr="009C1438">
        <w:rPr>
          <w:rFonts w:eastAsia="Times New Roman"/>
          <w:lang w:eastAsia="ru-RU"/>
        </w:rPr>
        <w:t xml:space="preserve"> иного имущества, выданного учреждением в постоянное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за пределами территории учреждения отражается на </w:t>
      </w:r>
      <w:proofErr w:type="spellStart"/>
      <w:r w:rsidRPr="009C1438">
        <w:rPr>
          <w:rFonts w:eastAsia="Times New Roman"/>
          <w:lang w:eastAsia="ru-RU"/>
        </w:rPr>
        <w:t>забалансовом</w:t>
      </w:r>
      <w:proofErr w:type="spellEnd"/>
      <w:r w:rsidRPr="009C1438">
        <w:rPr>
          <w:rFonts w:eastAsia="Times New Roman"/>
          <w:lang w:eastAsia="ru-RU"/>
        </w:rPr>
        <w:t xml:space="preserve"> счете 27 "Материальные ценности, выданные в личное пользование работникам (сотрудникам)" Учет ведется по балансовой стоимости. На каждого сотрудника оформляется </w:t>
      </w:r>
      <w:r w:rsidRPr="009C1438">
        <w:rPr>
          <w:rFonts w:eastAsia="Times New Roman"/>
          <w:i/>
          <w:lang w:eastAsia="ru-RU"/>
        </w:rPr>
        <w:t>Карточка учета имущества в личном пользовании (ф. 0509097)</w:t>
      </w:r>
      <w:r w:rsidRPr="009C1438">
        <w:rPr>
          <w:rFonts w:eastAsia="Times New Roman"/>
          <w:lang w:eastAsia="ru-RU"/>
        </w:rPr>
        <w:t>»</w:t>
      </w:r>
      <w:r w:rsidRPr="009C1438">
        <w:rPr>
          <w:rFonts w:eastAsia="Times New Roman"/>
          <w:i/>
          <w:lang w:eastAsia="ru-RU"/>
        </w:rPr>
        <w:t>.</w:t>
      </w:r>
    </w:p>
    <w:p w:rsidR="00A06B24" w:rsidRDefault="00A06B24" w:rsidP="008C1C94">
      <w:pPr>
        <w:widowControl/>
        <w:spacing w:before="0" w:line="360" w:lineRule="auto"/>
        <w:ind w:firstLine="0"/>
        <w:rPr>
          <w:rFonts w:eastAsia="Times New Roman"/>
          <w:b/>
          <w:lang w:eastAsia="ru-RU"/>
        </w:rPr>
      </w:pPr>
    </w:p>
    <w:p w:rsidR="00F624D6" w:rsidRPr="00761C1B" w:rsidRDefault="00761C1B" w:rsidP="008C1C94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761C1B">
        <w:rPr>
          <w:rFonts w:eastAsia="Times New Roman"/>
          <w:b/>
          <w:lang w:eastAsia="ru-RU"/>
        </w:rPr>
        <w:t>6</w:t>
      </w:r>
      <w:r w:rsidR="00F624D6" w:rsidRPr="00761C1B">
        <w:rPr>
          <w:rFonts w:eastAsia="Times New Roman"/>
          <w:b/>
          <w:lang w:eastAsia="ru-RU"/>
        </w:rPr>
        <w:t>.</w:t>
      </w:r>
      <w:r w:rsidR="00F624D6" w:rsidRPr="00761C1B">
        <w:rPr>
          <w:rFonts w:eastAsia="Times New Roman"/>
          <w:lang w:eastAsia="ru-RU"/>
        </w:rPr>
        <w:t xml:space="preserve"> Приложение </w:t>
      </w:r>
      <w:r w:rsidR="00D87D71" w:rsidRPr="00761C1B">
        <w:rPr>
          <w:rFonts w:eastAsia="Times New Roman"/>
          <w:lang w:eastAsia="ru-RU"/>
        </w:rPr>
        <w:t>№</w:t>
      </w:r>
      <w:r w:rsidR="00F624D6" w:rsidRPr="00761C1B">
        <w:rPr>
          <w:rFonts w:eastAsia="Times New Roman"/>
          <w:lang w:eastAsia="ru-RU"/>
        </w:rPr>
        <w:t>2 изложить в следующей редакции:</w:t>
      </w:r>
    </w:p>
    <w:p w:rsidR="00F624D6" w:rsidRPr="00761C1B" w:rsidRDefault="00F624D6" w:rsidP="00F624D6">
      <w:pPr>
        <w:widowControl/>
        <w:spacing w:before="0" w:line="360" w:lineRule="auto"/>
        <w:ind w:firstLine="0"/>
        <w:rPr>
          <w:rFonts w:eastAsia="Times New Roman"/>
          <w:b/>
          <w:lang w:eastAsia="ru-RU"/>
        </w:rPr>
      </w:pPr>
      <w:r w:rsidRPr="00761C1B">
        <w:rPr>
          <w:rFonts w:eastAsia="Times New Roman"/>
          <w:b/>
          <w:lang w:eastAsia="ru-RU"/>
        </w:rPr>
        <w:t>Перечень лиц, имеющих право подписи бумажных первичных документов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695"/>
        <w:gridCol w:w="2233"/>
      </w:tblGrid>
      <w:tr w:rsidR="00F624D6" w:rsidRPr="00761C1B" w:rsidTr="00F624D6">
        <w:tc>
          <w:tcPr>
            <w:tcW w:w="67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№</w:t>
            </w:r>
          </w:p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п/п</w:t>
            </w:r>
          </w:p>
        </w:tc>
        <w:tc>
          <w:tcPr>
            <w:tcW w:w="4251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</w:p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Должность</w:t>
            </w:r>
          </w:p>
        </w:tc>
        <w:tc>
          <w:tcPr>
            <w:tcW w:w="269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Наименование документов</w:t>
            </w:r>
          </w:p>
        </w:tc>
        <w:tc>
          <w:tcPr>
            <w:tcW w:w="2233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</w:p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Примечание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1</w:t>
            </w:r>
          </w:p>
        </w:tc>
        <w:tc>
          <w:tcPr>
            <w:tcW w:w="4251" w:type="dxa"/>
          </w:tcPr>
          <w:p w:rsidR="00F624D6" w:rsidRPr="00761C1B" w:rsidRDefault="00F624D6" w:rsidP="007967F2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Художественный руководитель- главный дирижер</w:t>
            </w:r>
          </w:p>
        </w:tc>
        <w:tc>
          <w:tcPr>
            <w:tcW w:w="2695" w:type="dxa"/>
            <w:vAlign w:val="bottom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 xml:space="preserve">          Все документы</w:t>
            </w:r>
          </w:p>
        </w:tc>
        <w:tc>
          <w:tcPr>
            <w:tcW w:w="2233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</w:p>
          <w:p w:rsidR="007967F2" w:rsidRPr="00761C1B" w:rsidRDefault="007967F2" w:rsidP="007967F2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-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2</w:t>
            </w:r>
          </w:p>
        </w:tc>
        <w:tc>
          <w:tcPr>
            <w:tcW w:w="4251" w:type="dxa"/>
          </w:tcPr>
          <w:p w:rsidR="00F624D6" w:rsidRPr="00761C1B" w:rsidRDefault="00F624D6" w:rsidP="007967F2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Заместитель художественного руководителя-директор</w:t>
            </w:r>
          </w:p>
        </w:tc>
        <w:tc>
          <w:tcPr>
            <w:tcW w:w="2695" w:type="dxa"/>
            <w:vAlign w:val="bottom"/>
          </w:tcPr>
          <w:p w:rsidR="00F624D6" w:rsidRPr="00761C1B" w:rsidRDefault="00F624D6" w:rsidP="00F624D6">
            <w:pPr>
              <w:jc w:val="both"/>
            </w:pPr>
            <w:r w:rsidRPr="00761C1B">
              <w:rPr>
                <w:rFonts w:eastAsia="Times New Roman"/>
              </w:rPr>
              <w:t>Все документы</w:t>
            </w:r>
          </w:p>
        </w:tc>
        <w:tc>
          <w:tcPr>
            <w:tcW w:w="2233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</w:p>
          <w:p w:rsidR="007967F2" w:rsidRPr="00761C1B" w:rsidRDefault="007967F2" w:rsidP="007967F2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-</w:t>
            </w:r>
          </w:p>
        </w:tc>
      </w:tr>
      <w:tr w:rsidR="00F624D6" w:rsidRPr="00761C1B" w:rsidTr="00862DF9">
        <w:tc>
          <w:tcPr>
            <w:tcW w:w="67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3</w:t>
            </w:r>
          </w:p>
        </w:tc>
        <w:tc>
          <w:tcPr>
            <w:tcW w:w="4251" w:type="dxa"/>
          </w:tcPr>
          <w:p w:rsidR="00F624D6" w:rsidRPr="00761C1B" w:rsidRDefault="00F624D6" w:rsidP="007967F2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Главный бухгалтер</w:t>
            </w:r>
          </w:p>
        </w:tc>
        <w:tc>
          <w:tcPr>
            <w:tcW w:w="2695" w:type="dxa"/>
          </w:tcPr>
          <w:p w:rsidR="00F624D6" w:rsidRPr="00761C1B" w:rsidRDefault="00F624D6">
            <w:r w:rsidRPr="00761C1B">
              <w:rPr>
                <w:rFonts w:eastAsia="Times New Roman"/>
              </w:rPr>
              <w:t>Все документы</w:t>
            </w:r>
          </w:p>
        </w:tc>
        <w:tc>
          <w:tcPr>
            <w:tcW w:w="2233" w:type="dxa"/>
          </w:tcPr>
          <w:p w:rsidR="007967F2" w:rsidRPr="00761C1B" w:rsidRDefault="007967F2" w:rsidP="007967F2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-</w:t>
            </w:r>
          </w:p>
        </w:tc>
      </w:tr>
      <w:tr w:rsidR="00F624D6" w:rsidRPr="00761C1B" w:rsidTr="00862DF9">
        <w:tc>
          <w:tcPr>
            <w:tcW w:w="675" w:type="dxa"/>
          </w:tcPr>
          <w:p w:rsidR="00F624D6" w:rsidRPr="00761C1B" w:rsidRDefault="00F624D6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4</w:t>
            </w:r>
          </w:p>
        </w:tc>
        <w:tc>
          <w:tcPr>
            <w:tcW w:w="4251" w:type="dxa"/>
          </w:tcPr>
          <w:p w:rsidR="00F624D6" w:rsidRPr="00761C1B" w:rsidRDefault="00F624D6" w:rsidP="007967F2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Заместитель главного бухгалтера</w:t>
            </w:r>
          </w:p>
        </w:tc>
        <w:tc>
          <w:tcPr>
            <w:tcW w:w="2695" w:type="dxa"/>
          </w:tcPr>
          <w:p w:rsidR="00F624D6" w:rsidRPr="00761C1B" w:rsidRDefault="00F624D6">
            <w:r w:rsidRPr="00761C1B">
              <w:rPr>
                <w:rFonts w:eastAsia="Times New Roman"/>
              </w:rPr>
              <w:t>Все документы</w:t>
            </w:r>
          </w:p>
        </w:tc>
        <w:tc>
          <w:tcPr>
            <w:tcW w:w="2233" w:type="dxa"/>
          </w:tcPr>
          <w:p w:rsidR="00F624D6" w:rsidRPr="00761C1B" w:rsidRDefault="007967F2" w:rsidP="0073166A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 главного бухгалтера в его отсутствие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761C1B" w:rsidP="00761C1B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5</w:t>
            </w:r>
          </w:p>
        </w:tc>
        <w:tc>
          <w:tcPr>
            <w:tcW w:w="4251" w:type="dxa"/>
          </w:tcPr>
          <w:p w:rsidR="00F624D6" w:rsidRPr="00761C1B" w:rsidRDefault="004A4DBD" w:rsidP="007967F2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Ведущий бухгалтер</w:t>
            </w:r>
          </w:p>
        </w:tc>
        <w:tc>
          <w:tcPr>
            <w:tcW w:w="2695" w:type="dxa"/>
          </w:tcPr>
          <w:p w:rsidR="00F624D6" w:rsidRPr="00761C1B" w:rsidRDefault="004A4DBD" w:rsidP="0073166A">
            <w:pPr>
              <w:jc w:val="center"/>
            </w:pPr>
            <w:r w:rsidRPr="00761C1B">
              <w:t>Платежные документы, авансовые отчеты</w:t>
            </w:r>
          </w:p>
        </w:tc>
        <w:tc>
          <w:tcPr>
            <w:tcW w:w="2233" w:type="dxa"/>
          </w:tcPr>
          <w:p w:rsidR="00F624D6" w:rsidRPr="00761C1B" w:rsidRDefault="007967F2" w:rsidP="0073166A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 главного бухгалтера в его отсутствие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761C1B" w:rsidP="00761C1B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6</w:t>
            </w:r>
          </w:p>
        </w:tc>
        <w:tc>
          <w:tcPr>
            <w:tcW w:w="4251" w:type="dxa"/>
          </w:tcPr>
          <w:p w:rsidR="00F624D6" w:rsidRPr="00761C1B" w:rsidRDefault="004A4DBD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Заведующий складом музыкальных инструментов</w:t>
            </w:r>
          </w:p>
        </w:tc>
        <w:tc>
          <w:tcPr>
            <w:tcW w:w="2695" w:type="dxa"/>
          </w:tcPr>
          <w:p w:rsidR="00F624D6" w:rsidRPr="00761C1B" w:rsidRDefault="007967F2" w:rsidP="0073166A">
            <w:pPr>
              <w:jc w:val="center"/>
            </w:pPr>
            <w:r w:rsidRPr="00761C1B">
              <w:t>Товарные накладные на отгрузку товаров, ТТН, УПД</w:t>
            </w:r>
          </w:p>
        </w:tc>
        <w:tc>
          <w:tcPr>
            <w:tcW w:w="2233" w:type="dxa"/>
          </w:tcPr>
          <w:p w:rsidR="00F624D6" w:rsidRPr="00761C1B" w:rsidRDefault="00F624D6" w:rsidP="0007674C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</w:p>
          <w:p w:rsidR="0007674C" w:rsidRPr="00761C1B" w:rsidRDefault="0007674C" w:rsidP="0007674C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-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761C1B" w:rsidP="00761C1B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7</w:t>
            </w:r>
          </w:p>
        </w:tc>
        <w:tc>
          <w:tcPr>
            <w:tcW w:w="4251" w:type="dxa"/>
          </w:tcPr>
          <w:p w:rsidR="00F624D6" w:rsidRPr="00761C1B" w:rsidRDefault="004A4DBD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Заведующий складом нотного материала</w:t>
            </w:r>
          </w:p>
        </w:tc>
        <w:tc>
          <w:tcPr>
            <w:tcW w:w="2695" w:type="dxa"/>
          </w:tcPr>
          <w:p w:rsidR="00F624D6" w:rsidRPr="00761C1B" w:rsidRDefault="007967F2" w:rsidP="0073166A">
            <w:pPr>
              <w:jc w:val="center"/>
            </w:pPr>
            <w:r w:rsidRPr="00761C1B">
              <w:t>Товарные накладные на отгрузку товаров, ТТН, УПД</w:t>
            </w:r>
          </w:p>
        </w:tc>
        <w:tc>
          <w:tcPr>
            <w:tcW w:w="2233" w:type="dxa"/>
          </w:tcPr>
          <w:p w:rsidR="00F624D6" w:rsidRPr="00761C1B" w:rsidRDefault="00F624D6" w:rsidP="0007674C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</w:p>
          <w:p w:rsidR="0007674C" w:rsidRPr="00761C1B" w:rsidRDefault="0007674C" w:rsidP="0007674C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-</w:t>
            </w:r>
          </w:p>
        </w:tc>
      </w:tr>
      <w:tr w:rsidR="00F624D6" w:rsidRPr="00761C1B" w:rsidTr="00F624D6">
        <w:tc>
          <w:tcPr>
            <w:tcW w:w="675" w:type="dxa"/>
          </w:tcPr>
          <w:p w:rsidR="00F624D6" w:rsidRPr="00761C1B" w:rsidRDefault="00761C1B" w:rsidP="00761C1B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8</w:t>
            </w:r>
          </w:p>
        </w:tc>
        <w:tc>
          <w:tcPr>
            <w:tcW w:w="4251" w:type="dxa"/>
          </w:tcPr>
          <w:p w:rsidR="00F624D6" w:rsidRPr="00761C1B" w:rsidRDefault="004A4DBD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 xml:space="preserve">Начальник </w:t>
            </w:r>
            <w:r w:rsidR="00761C1B" w:rsidRPr="00761C1B">
              <w:rPr>
                <w:rFonts w:eastAsia="Times New Roman"/>
              </w:rPr>
              <w:t>административно-</w:t>
            </w:r>
            <w:r w:rsidRPr="00761C1B">
              <w:rPr>
                <w:rFonts w:eastAsia="Times New Roman"/>
              </w:rPr>
              <w:t>хозяйственного отдела</w:t>
            </w:r>
          </w:p>
        </w:tc>
        <w:tc>
          <w:tcPr>
            <w:tcW w:w="2695" w:type="dxa"/>
          </w:tcPr>
          <w:p w:rsidR="007967F2" w:rsidRPr="00761C1B" w:rsidRDefault="007967F2" w:rsidP="0073166A">
            <w:pPr>
              <w:jc w:val="center"/>
            </w:pPr>
            <w:r w:rsidRPr="00761C1B">
              <w:t>Акты на оказание услуг, счета, товарные накладные.</w:t>
            </w:r>
          </w:p>
          <w:p w:rsidR="00F624D6" w:rsidRPr="00761C1B" w:rsidRDefault="007967F2" w:rsidP="0073166A">
            <w:pPr>
              <w:jc w:val="center"/>
            </w:pPr>
            <w:r w:rsidRPr="00761C1B">
              <w:t xml:space="preserve">Товарные </w:t>
            </w:r>
            <w:r w:rsidRPr="00761C1B">
              <w:lastRenderedPageBreak/>
              <w:t>накладные на отгрузку товаров, ТТН, УПД</w:t>
            </w:r>
          </w:p>
        </w:tc>
        <w:tc>
          <w:tcPr>
            <w:tcW w:w="2233" w:type="dxa"/>
          </w:tcPr>
          <w:p w:rsidR="00F624D6" w:rsidRPr="00761C1B" w:rsidRDefault="0007674C" w:rsidP="0073166A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lastRenderedPageBreak/>
              <w:t xml:space="preserve">За заместителя художественного </w:t>
            </w:r>
            <w:r w:rsidRPr="00761C1B">
              <w:rPr>
                <w:rFonts w:eastAsia="Times New Roman"/>
              </w:rPr>
              <w:lastRenderedPageBreak/>
              <w:t>руководителя- директора в его отсутствие</w:t>
            </w:r>
          </w:p>
        </w:tc>
      </w:tr>
      <w:tr w:rsidR="004A4DBD" w:rsidRPr="00E25FEE" w:rsidTr="00F624D6">
        <w:tc>
          <w:tcPr>
            <w:tcW w:w="675" w:type="dxa"/>
          </w:tcPr>
          <w:p w:rsidR="004A4DBD" w:rsidRPr="00761C1B" w:rsidRDefault="00761C1B" w:rsidP="00761C1B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4251" w:type="dxa"/>
          </w:tcPr>
          <w:p w:rsidR="004A4DBD" w:rsidRPr="00761C1B" w:rsidRDefault="004A4DBD" w:rsidP="00F624D6">
            <w:pPr>
              <w:widowControl/>
              <w:spacing w:line="360" w:lineRule="auto"/>
              <w:ind w:firstLine="0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Заведующий художественно-постановочной частью</w:t>
            </w:r>
          </w:p>
        </w:tc>
        <w:tc>
          <w:tcPr>
            <w:tcW w:w="2695" w:type="dxa"/>
          </w:tcPr>
          <w:p w:rsidR="007967F2" w:rsidRPr="00761C1B" w:rsidRDefault="007967F2" w:rsidP="0073166A">
            <w:pPr>
              <w:jc w:val="center"/>
            </w:pPr>
            <w:r w:rsidRPr="00761C1B">
              <w:t>Акты на оказание услуг, счета, товарные накладные.</w:t>
            </w:r>
          </w:p>
          <w:p w:rsidR="004A4DBD" w:rsidRPr="00761C1B" w:rsidRDefault="007967F2" w:rsidP="0073166A">
            <w:pPr>
              <w:jc w:val="center"/>
            </w:pPr>
            <w:r w:rsidRPr="00761C1B">
              <w:t>Товарные накладные на отгрузку товаров, ТТН, УПД</w:t>
            </w:r>
          </w:p>
        </w:tc>
        <w:tc>
          <w:tcPr>
            <w:tcW w:w="2233" w:type="dxa"/>
          </w:tcPr>
          <w:p w:rsidR="004A4DBD" w:rsidRPr="00761C1B" w:rsidRDefault="0007674C" w:rsidP="0073166A">
            <w:pPr>
              <w:widowControl/>
              <w:spacing w:line="360" w:lineRule="auto"/>
              <w:ind w:firstLine="0"/>
              <w:jc w:val="center"/>
              <w:rPr>
                <w:rFonts w:eastAsia="Times New Roman"/>
              </w:rPr>
            </w:pPr>
            <w:r w:rsidRPr="00761C1B">
              <w:rPr>
                <w:rFonts w:eastAsia="Times New Roman"/>
              </w:rPr>
              <w:t>За заместителя художественного руководителя- директора в его отсутствие</w:t>
            </w:r>
          </w:p>
        </w:tc>
      </w:tr>
    </w:tbl>
    <w:p w:rsidR="00F624D6" w:rsidRPr="00E25FEE" w:rsidRDefault="00F624D6" w:rsidP="00F624D6">
      <w:pPr>
        <w:widowControl/>
        <w:spacing w:before="0" w:line="360" w:lineRule="auto"/>
        <w:ind w:firstLine="0"/>
        <w:rPr>
          <w:rFonts w:eastAsia="Times New Roman"/>
          <w:highlight w:val="yellow"/>
          <w:lang w:eastAsia="ru-RU"/>
        </w:rPr>
      </w:pPr>
    </w:p>
    <w:p w:rsidR="00F37B9A" w:rsidRDefault="00761C1B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761C1B">
        <w:rPr>
          <w:rFonts w:eastAsia="Times New Roman"/>
          <w:b/>
          <w:lang w:eastAsia="ru-RU"/>
        </w:rPr>
        <w:t>7</w:t>
      </w:r>
      <w:r w:rsidR="009F0082" w:rsidRPr="00761C1B">
        <w:rPr>
          <w:rFonts w:eastAsia="Times New Roman"/>
          <w:b/>
          <w:lang w:eastAsia="ru-RU"/>
        </w:rPr>
        <w:t>.</w:t>
      </w:r>
      <w:r w:rsidRPr="00761C1B">
        <w:rPr>
          <w:rFonts w:eastAsia="Times New Roman"/>
          <w:b/>
          <w:lang w:eastAsia="ru-RU"/>
        </w:rPr>
        <w:t xml:space="preserve"> </w:t>
      </w:r>
      <w:r w:rsidRPr="008600B0">
        <w:rPr>
          <w:rFonts w:eastAsia="Times New Roman"/>
          <w:b/>
          <w:lang w:eastAsia="ru-RU"/>
        </w:rPr>
        <w:t>Приложение № 8</w:t>
      </w:r>
      <w:r w:rsidR="009C1438" w:rsidRPr="008600B0">
        <w:rPr>
          <w:rFonts w:eastAsia="Times New Roman"/>
          <w:b/>
          <w:lang w:eastAsia="ru-RU"/>
        </w:rPr>
        <w:t xml:space="preserve"> «Положение о служебных командировках»</w:t>
      </w:r>
      <w:r w:rsidRPr="00761C1B">
        <w:rPr>
          <w:rFonts w:eastAsia="Times New Roman"/>
          <w:lang w:eastAsia="ru-RU"/>
        </w:rPr>
        <w:t xml:space="preserve"> к приказу от 29.12.2018 № 572 </w:t>
      </w:r>
      <w:r w:rsidR="009F0082" w:rsidRPr="00761C1B">
        <w:rPr>
          <w:rFonts w:eastAsia="Times New Roman"/>
          <w:lang w:eastAsia="ru-RU"/>
        </w:rPr>
        <w:t xml:space="preserve"> </w:t>
      </w:r>
      <w:r w:rsidR="00F37B9A">
        <w:rPr>
          <w:rFonts w:eastAsia="Times New Roman"/>
          <w:lang w:eastAsia="ru-RU"/>
        </w:rPr>
        <w:t xml:space="preserve"> дополнить </w:t>
      </w:r>
      <w:r w:rsidR="00F37B9A" w:rsidRPr="00F37B9A">
        <w:rPr>
          <w:rFonts w:eastAsia="Times New Roman"/>
          <w:lang w:eastAsia="ru-RU"/>
        </w:rPr>
        <w:t>пунктом 4.12 следующего содержания: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4.12. </w:t>
      </w:r>
      <w:r w:rsidRPr="00F37B9A">
        <w:rPr>
          <w:rFonts w:eastAsia="Times New Roman"/>
          <w:lang w:eastAsia="ru-RU"/>
        </w:rPr>
        <w:t xml:space="preserve">При  командировании  на  территории  ДНР,  ЛНР,  Запорожской  и  Херсонской областей  в  соответствии  с  Постановлением  Правительства Российской  Федерации  от 28.10.2022 </w:t>
      </w:r>
      <w:proofErr w:type="spellStart"/>
      <w:r w:rsidRPr="00F37B9A">
        <w:rPr>
          <w:rFonts w:eastAsia="Times New Roman"/>
          <w:lang w:eastAsia="ru-RU"/>
        </w:rPr>
        <w:t>No</w:t>
      </w:r>
      <w:proofErr w:type="spellEnd"/>
      <w:r w:rsidRPr="00F37B9A">
        <w:rPr>
          <w:rFonts w:eastAsia="Times New Roman"/>
          <w:lang w:eastAsia="ru-RU"/>
        </w:rPr>
        <w:t xml:space="preserve"> 1915 в период нахождения в служебных командировках на территориях указанных субъектов Российской Федерации работникам Учреждения: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>-сохраняемая  средняя  заработная  плата,  рассчитанная  в  соответствии  с установленными нормативными документами, выплачивается в двойном размере;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>-дополнительные  расходы,  связанные  с  проживанием  вне  места  жительства (суточные), возмещаются в размере 8480 рублей за каждый день нахождения в служебной командировке;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>-расходы по найму жилого помещения возмещаются по фактическим затратам, подтвержденным соответствующими документами, но не более 7210 рублей в сутки;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>-дополнительные расходы, связанные с командировкой,</w:t>
      </w:r>
      <w:r>
        <w:rPr>
          <w:rFonts w:eastAsia="Times New Roman"/>
          <w:lang w:eastAsia="ru-RU"/>
        </w:rPr>
        <w:t xml:space="preserve"> </w:t>
      </w:r>
      <w:r w:rsidRPr="00F37B9A">
        <w:rPr>
          <w:rFonts w:eastAsia="Times New Roman"/>
          <w:lang w:eastAsia="ru-RU"/>
        </w:rPr>
        <w:t xml:space="preserve">но не подтвержденные </w:t>
      </w:r>
      <w:proofErr w:type="gramStart"/>
      <w:r w:rsidRPr="00F37B9A">
        <w:rPr>
          <w:rFonts w:eastAsia="Times New Roman"/>
          <w:lang w:eastAsia="ru-RU"/>
        </w:rPr>
        <w:t>документально(</w:t>
      </w:r>
      <w:proofErr w:type="gramEnd"/>
      <w:r w:rsidRPr="00F37B9A">
        <w:rPr>
          <w:rFonts w:eastAsia="Times New Roman"/>
          <w:lang w:eastAsia="ru-RU"/>
        </w:rPr>
        <w:t>безотчетные суммы), возмещается в размере не более 5001рублей в сутки.</w:t>
      </w:r>
    </w:p>
    <w:p w:rsidR="00F37B9A" w:rsidRDefault="00F37B9A" w:rsidP="00770DEA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t xml:space="preserve">Размер сохраняемой средней заработной платы, указанный выше, устанавливается письменным приказом </w:t>
      </w:r>
      <w:r>
        <w:rPr>
          <w:rFonts w:eastAsia="Times New Roman"/>
          <w:lang w:eastAsia="ru-RU"/>
        </w:rPr>
        <w:t xml:space="preserve">руководителя </w:t>
      </w:r>
      <w:r w:rsidRPr="00F37B9A">
        <w:rPr>
          <w:rFonts w:eastAsia="Times New Roman"/>
          <w:lang w:eastAsia="ru-RU"/>
        </w:rPr>
        <w:t>учреждения одновременно с решением о направлении работников в  служебные  командировки  на  территории  ДНР,  ЛНР,  Запорожской  и  Херсонской областей</w:t>
      </w:r>
      <w:r w:rsidR="009C1438">
        <w:rPr>
          <w:rFonts w:eastAsia="Times New Roman"/>
          <w:lang w:eastAsia="ru-RU"/>
        </w:rPr>
        <w:t>»</w:t>
      </w:r>
      <w:r w:rsidRPr="00F37B9A">
        <w:rPr>
          <w:rFonts w:eastAsia="Times New Roman"/>
          <w:lang w:eastAsia="ru-RU"/>
        </w:rPr>
        <w:t>.</w:t>
      </w:r>
    </w:p>
    <w:p w:rsidR="00722A18" w:rsidRDefault="00F37B9A" w:rsidP="00FD5365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 w:rsidRPr="00F37B9A">
        <w:rPr>
          <w:rFonts w:eastAsia="Times New Roman"/>
          <w:lang w:eastAsia="ru-RU"/>
        </w:rPr>
        <w:lastRenderedPageBreak/>
        <w:t>Безотчетные суммы возмещаются на основании служебной записки работника с указанием размера, времени, места и цели произведенных затрат, причин невозможности предоставления отчетных документов».</w:t>
      </w:r>
    </w:p>
    <w:p w:rsidR="00722A18" w:rsidRDefault="00722A18" w:rsidP="00FD5365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A06B24" w:rsidRDefault="00A06B24" w:rsidP="00FD5365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</w:p>
    <w:p w:rsidR="00722A18" w:rsidRDefault="00722A18" w:rsidP="00FD5365">
      <w:pPr>
        <w:widowControl/>
        <w:spacing w:before="0"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главного бухгалтера                                                              О.В. Трошина</w:t>
      </w:r>
    </w:p>
    <w:sectPr w:rsidR="00722A18" w:rsidSect="00E777E9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DB" w:rsidRDefault="003C28DB" w:rsidP="004C4D24">
      <w:pPr>
        <w:spacing w:before="0"/>
      </w:pPr>
      <w:r>
        <w:separator/>
      </w:r>
    </w:p>
    <w:p w:rsidR="003C28DB" w:rsidRDefault="003C28DB"/>
  </w:endnote>
  <w:endnote w:type="continuationSeparator" w:id="0">
    <w:p w:rsidR="003C28DB" w:rsidRDefault="003C28DB" w:rsidP="004C4D24">
      <w:pPr>
        <w:spacing w:before="0"/>
      </w:pPr>
      <w:r>
        <w:continuationSeparator/>
      </w:r>
    </w:p>
    <w:p w:rsidR="003C28DB" w:rsidRDefault="003C2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8C" w:rsidRPr="00EE323E" w:rsidRDefault="00D3788C" w:rsidP="009E19F2">
    <w:pPr>
      <w:pStyle w:val="ae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DB" w:rsidRDefault="003C28DB" w:rsidP="004C4D24">
      <w:pPr>
        <w:spacing w:before="0"/>
      </w:pPr>
      <w:r>
        <w:separator/>
      </w:r>
    </w:p>
    <w:p w:rsidR="003C28DB" w:rsidRDefault="003C28DB"/>
  </w:footnote>
  <w:footnote w:type="continuationSeparator" w:id="0">
    <w:p w:rsidR="003C28DB" w:rsidRDefault="003C28DB" w:rsidP="004C4D24">
      <w:pPr>
        <w:spacing w:before="0"/>
      </w:pPr>
      <w:r>
        <w:continuationSeparator/>
      </w:r>
    </w:p>
    <w:p w:rsidR="003C28DB" w:rsidRDefault="003C28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8C" w:rsidRDefault="00D3788C" w:rsidP="00646590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8C" w:rsidRPr="0043641A" w:rsidRDefault="00D3788C" w:rsidP="0043641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0240B0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546A3E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50299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8876C7"/>
    <w:multiLevelType w:val="multilevel"/>
    <w:tmpl w:val="96FCA5DA"/>
    <w:lvl w:ilvl="0">
      <w:start w:val="5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4">
    <w:nsid w:val="133921E1"/>
    <w:multiLevelType w:val="multilevel"/>
    <w:tmpl w:val="3FB4457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5">
    <w:nsid w:val="1BA71105"/>
    <w:multiLevelType w:val="multilevel"/>
    <w:tmpl w:val="9A64934A"/>
    <w:lvl w:ilvl="0">
      <w:start w:val="7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7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-113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6">
    <w:nsid w:val="221408FE"/>
    <w:multiLevelType w:val="multilevel"/>
    <w:tmpl w:val="51A0DEC2"/>
    <w:lvl w:ilvl="0">
      <w:start w:val="5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5"/>
      <w:numFmt w:val="decimal"/>
      <w:suff w:val="space"/>
      <w:lvlText w:val="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0" w:firstLine="680"/>
      </w:pPr>
      <w:rPr>
        <w:rFonts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68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680"/>
      </w:pPr>
      <w:rPr>
        <w:rFonts w:ascii="Cambria" w:hAnsi="Cambria" w:hint="default"/>
      </w:rPr>
    </w:lvl>
  </w:abstractNum>
  <w:abstractNum w:abstractNumId="7">
    <w:nsid w:val="26D75088"/>
    <w:multiLevelType w:val="multilevel"/>
    <w:tmpl w:val="AD980F40"/>
    <w:styleLink w:val="1"/>
    <w:lvl w:ilvl="0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21" w:hanging="504"/>
      </w:pPr>
    </w:lvl>
    <w:lvl w:ilvl="3">
      <w:start w:val="1"/>
      <w:numFmt w:val="decimal"/>
      <w:lvlText w:val="%1.%2.%3.%4."/>
      <w:lvlJc w:val="left"/>
      <w:pPr>
        <w:ind w:left="2125" w:hanging="648"/>
      </w:pPr>
    </w:lvl>
    <w:lvl w:ilvl="4">
      <w:start w:val="1"/>
      <w:numFmt w:val="decimal"/>
      <w:lvlText w:val="%1.%2.%3.%4.%5."/>
      <w:lvlJc w:val="left"/>
      <w:pPr>
        <w:ind w:left="2629" w:hanging="792"/>
      </w:pPr>
    </w:lvl>
    <w:lvl w:ilvl="5">
      <w:start w:val="1"/>
      <w:numFmt w:val="decimal"/>
      <w:lvlText w:val="%1.%2.%3.%4.%5.%6."/>
      <w:lvlJc w:val="left"/>
      <w:pPr>
        <w:ind w:left="3133" w:hanging="936"/>
      </w:pPr>
    </w:lvl>
    <w:lvl w:ilvl="6">
      <w:start w:val="1"/>
      <w:numFmt w:val="decimal"/>
      <w:lvlText w:val="%1.%2.%3.%4.%5.%6.%7."/>
      <w:lvlJc w:val="left"/>
      <w:pPr>
        <w:ind w:left="3637" w:hanging="1080"/>
      </w:pPr>
    </w:lvl>
    <w:lvl w:ilvl="7">
      <w:start w:val="1"/>
      <w:numFmt w:val="decimal"/>
      <w:lvlText w:val="%1.%2.%3.%4.%5.%6.%7.%8."/>
      <w:lvlJc w:val="left"/>
      <w:pPr>
        <w:ind w:left="4141" w:hanging="1224"/>
      </w:pPr>
    </w:lvl>
    <w:lvl w:ilvl="8">
      <w:start w:val="1"/>
      <w:numFmt w:val="decimal"/>
      <w:lvlText w:val="%1.%2.%3.%4.%5.%6.%7.%8.%9."/>
      <w:lvlJc w:val="left"/>
      <w:pPr>
        <w:ind w:left="4717" w:hanging="1440"/>
      </w:pPr>
    </w:lvl>
  </w:abstractNum>
  <w:abstractNum w:abstractNumId="8">
    <w:nsid w:val="283A770A"/>
    <w:multiLevelType w:val="multilevel"/>
    <w:tmpl w:val="769839F2"/>
    <w:lvl w:ilvl="0">
      <w:start w:val="4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9">
    <w:nsid w:val="28630F24"/>
    <w:multiLevelType w:val="multilevel"/>
    <w:tmpl w:val="389C3258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10">
    <w:nsid w:val="2EE36E05"/>
    <w:multiLevelType w:val="multilevel"/>
    <w:tmpl w:val="D096CB1A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3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11">
    <w:nsid w:val="2F174BCD"/>
    <w:multiLevelType w:val="multilevel"/>
    <w:tmpl w:val="2A789510"/>
    <w:lvl w:ilvl="0">
      <w:start w:val="9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9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12">
    <w:nsid w:val="2F5168B8"/>
    <w:multiLevelType w:val="hybridMultilevel"/>
    <w:tmpl w:val="771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A353B"/>
    <w:multiLevelType w:val="multilevel"/>
    <w:tmpl w:val="487E59E4"/>
    <w:lvl w:ilvl="0">
      <w:start w:val="2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14">
    <w:nsid w:val="33EA4DF4"/>
    <w:multiLevelType w:val="multilevel"/>
    <w:tmpl w:val="861C50CE"/>
    <w:lvl w:ilvl="0">
      <w:start w:val="8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8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15">
    <w:nsid w:val="37CE0998"/>
    <w:multiLevelType w:val="multilevel"/>
    <w:tmpl w:val="239A238E"/>
    <w:lvl w:ilvl="0">
      <w:start w:val="1"/>
      <w:numFmt w:val="decimal"/>
      <w:suff w:val="space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3CA71960"/>
    <w:multiLevelType w:val="hybridMultilevel"/>
    <w:tmpl w:val="43069854"/>
    <w:lvl w:ilvl="0" w:tplc="F08E0A5E">
      <w:start w:val="1"/>
      <w:numFmt w:val="bullet"/>
      <w:pStyle w:val="2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F454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543E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169F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1CAC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01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C0D5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FE21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96BF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DEB23EE"/>
    <w:multiLevelType w:val="multilevel"/>
    <w:tmpl w:val="CA1AD75C"/>
    <w:lvl w:ilvl="0">
      <w:start w:val="7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6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18">
    <w:nsid w:val="47D50157"/>
    <w:multiLevelType w:val="multilevel"/>
    <w:tmpl w:val="D98A3B26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5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19">
    <w:nsid w:val="48C87076"/>
    <w:multiLevelType w:val="multilevel"/>
    <w:tmpl w:val="6BAE9062"/>
    <w:lvl w:ilvl="0">
      <w:start w:val="6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6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20">
    <w:nsid w:val="4A1F5805"/>
    <w:multiLevelType w:val="multilevel"/>
    <w:tmpl w:val="99725412"/>
    <w:styleLink w:val="30"/>
    <w:lvl w:ilvl="0">
      <w:start w:val="4"/>
      <w:numFmt w:val="upperRoman"/>
      <w:lvlText w:val="%1."/>
      <w:lvlJc w:val="center"/>
      <w:pPr>
        <w:ind w:left="0" w:firstLine="39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0" w:firstLine="397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680"/>
        </w:tabs>
        <w:ind w:left="0" w:firstLine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0" w:firstLine="39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0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5"/>
        </w:tabs>
        <w:ind w:left="0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70"/>
        </w:tabs>
        <w:ind w:left="0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5"/>
        </w:tabs>
        <w:ind w:left="0" w:firstLine="397"/>
      </w:pPr>
      <w:rPr>
        <w:rFonts w:hint="default"/>
      </w:rPr>
    </w:lvl>
  </w:abstractNum>
  <w:abstractNum w:abstractNumId="21">
    <w:nsid w:val="4FFC29AE"/>
    <w:multiLevelType w:val="multilevel"/>
    <w:tmpl w:val="D98A3B26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5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22">
    <w:nsid w:val="515F6911"/>
    <w:multiLevelType w:val="multilevel"/>
    <w:tmpl w:val="EFAC1CBC"/>
    <w:lvl w:ilvl="0">
      <w:start w:val="9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9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23">
    <w:nsid w:val="55FF6D0A"/>
    <w:multiLevelType w:val="multilevel"/>
    <w:tmpl w:val="5F5CB350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2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24">
    <w:nsid w:val="5AD5720E"/>
    <w:multiLevelType w:val="multilevel"/>
    <w:tmpl w:val="54EA02E6"/>
    <w:lvl w:ilvl="0">
      <w:start w:val="4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abstractNum w:abstractNumId="25">
    <w:nsid w:val="5BC5520F"/>
    <w:multiLevelType w:val="multilevel"/>
    <w:tmpl w:val="65968BE6"/>
    <w:styleLink w:val="20"/>
    <w:lvl w:ilvl="0">
      <w:start w:val="1"/>
      <w:numFmt w:val="russianLow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42E0C72"/>
    <w:multiLevelType w:val="multilevel"/>
    <w:tmpl w:val="549A2C0C"/>
    <w:lvl w:ilvl="0">
      <w:start w:val="3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27">
    <w:nsid w:val="66DC5789"/>
    <w:multiLevelType w:val="multilevel"/>
    <w:tmpl w:val="915A9C7C"/>
    <w:lvl w:ilvl="0">
      <w:start w:val="8"/>
      <w:numFmt w:val="upperRoman"/>
      <w:lvlText w:val="%1."/>
      <w:lvlJc w:val="center"/>
      <w:pPr>
        <w:ind w:left="0" w:firstLine="397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a0"/>
      <w:lvlText w:val="%3."/>
      <w:lvlJc w:val="left"/>
      <w:pPr>
        <w:tabs>
          <w:tab w:val="num" w:pos="397"/>
        </w:tabs>
        <w:ind w:left="0" w:firstLine="397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680"/>
        </w:tabs>
        <w:ind w:left="0" w:firstLine="397"/>
      </w:pPr>
      <w:rPr>
        <w:rFonts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0" w:firstLine="39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0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5"/>
        </w:tabs>
        <w:ind w:left="0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70"/>
        </w:tabs>
        <w:ind w:left="0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5"/>
        </w:tabs>
        <w:ind w:left="0" w:firstLine="397"/>
      </w:pPr>
      <w:rPr>
        <w:rFonts w:hint="default"/>
      </w:rPr>
    </w:lvl>
  </w:abstractNum>
  <w:abstractNum w:abstractNumId="28">
    <w:nsid w:val="75EF1C6F"/>
    <w:multiLevelType w:val="multilevel"/>
    <w:tmpl w:val="EF22851C"/>
    <w:lvl w:ilvl="0">
      <w:start w:val="3"/>
      <w:numFmt w:val="upperRoman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4"/>
      <w:numFmt w:val="decimal"/>
      <w:suff w:val="space"/>
      <w:lvlText w:val="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709"/>
      </w:pPr>
      <w:rPr>
        <w:rFonts w:ascii="Cambria" w:hAnsi="Cambria" w:hint="default"/>
      </w:rPr>
    </w:lvl>
  </w:abstractNum>
  <w:abstractNum w:abstractNumId="29">
    <w:nsid w:val="799D5CFE"/>
    <w:multiLevelType w:val="multilevel"/>
    <w:tmpl w:val="4124919E"/>
    <w:lvl w:ilvl="0">
      <w:start w:val="10"/>
      <w:numFmt w:val="upperRoman"/>
      <w:suff w:val="space"/>
      <w:lvlText w:val="%1."/>
      <w:lvlJc w:val="center"/>
      <w:pPr>
        <w:ind w:left="0" w:firstLine="397"/>
      </w:pPr>
      <w:rPr>
        <w:rFonts w:hint="default"/>
      </w:rPr>
    </w:lvl>
    <w:lvl w:ilvl="1">
      <w:start w:val="10"/>
      <w:numFmt w:val="decimal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38" w:firstLine="397"/>
      </w:pPr>
      <w:rPr>
        <w:rFonts w:hint="default"/>
        <w:b/>
      </w:rPr>
    </w:lvl>
    <w:lvl w:ilvl="3">
      <w:start w:val="1"/>
      <w:numFmt w:val="decimal"/>
      <w:suff w:val="space"/>
      <w:lvlText w:val="%2.%3.%4."/>
      <w:lvlJc w:val="left"/>
      <w:pPr>
        <w:ind w:left="0" w:firstLine="397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hint="default"/>
        <w:b w:val="0"/>
      </w:rPr>
    </w:lvl>
    <w:lvl w:ilvl="5">
      <w:start w:val="1"/>
      <w:numFmt w:val="russianLower"/>
      <w:suff w:val="space"/>
      <w:lvlText w:val="%6)"/>
      <w:lvlJc w:val="left"/>
      <w:pPr>
        <w:ind w:left="0" w:firstLine="397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39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8">
      <w:start w:val="1"/>
      <w:numFmt w:val="bullet"/>
      <w:suff w:val="space"/>
      <w:lvlText w:val="→"/>
      <w:lvlJc w:val="left"/>
      <w:pPr>
        <w:ind w:left="0" w:firstLine="397"/>
      </w:pPr>
      <w:rPr>
        <w:rFonts w:ascii="Cambria" w:hAnsi="Cambria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25"/>
  </w:num>
  <w:num w:numId="7">
    <w:abstractNumId w:val="20"/>
  </w:num>
  <w:num w:numId="8">
    <w:abstractNumId w:val="27"/>
    <w:lvlOverride w:ilvl="0">
      <w:lvl w:ilvl="0">
        <w:start w:val="8"/>
        <w:numFmt w:val="upperRoman"/>
        <w:lvlText w:val="%1."/>
        <w:lvlJc w:val="center"/>
        <w:pPr>
          <w:ind w:left="708" w:firstLine="0"/>
        </w:pPr>
        <w:rPr>
          <w:rFonts w:hint="default"/>
        </w:rPr>
      </w:lvl>
    </w:lvlOverride>
    <w:lvlOverride w:ilvl="1">
      <w:lvl w:ilvl="1">
        <w:start w:val="6"/>
        <w:numFmt w:val="decimal"/>
        <w:lvlText w:val="%2."/>
        <w:lvlJc w:val="left"/>
        <w:pPr>
          <w:ind w:left="708" w:firstLine="0"/>
        </w:pPr>
        <w:rPr>
          <w:rFonts w:hint="default"/>
        </w:rPr>
      </w:lvl>
    </w:lvlOverride>
    <w:lvlOverride w:ilvl="2">
      <w:lvl w:ilvl="2">
        <w:start w:val="6"/>
        <w:numFmt w:val="decimal"/>
        <w:pStyle w:val="a0"/>
        <w:suff w:val="nothing"/>
        <w:lvlText w:val="Приложение № %3"/>
        <w:lvlJc w:val="center"/>
        <w:pPr>
          <w:ind w:left="8648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388"/>
          </w:tabs>
          <w:ind w:left="708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388"/>
          </w:tabs>
          <w:ind w:left="708" w:firstLine="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28"/>
          </w:tabs>
          <w:ind w:left="70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753"/>
          </w:tabs>
          <w:ind w:left="708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178"/>
          </w:tabs>
          <w:ind w:left="70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03"/>
          </w:tabs>
          <w:ind w:left="708" w:firstLine="0"/>
        </w:pPr>
        <w:rPr>
          <w:rFonts w:hint="default"/>
        </w:rPr>
      </w:lvl>
    </w:lvlOverride>
  </w:num>
  <w:num w:numId="9">
    <w:abstractNumId w:val="4"/>
  </w:num>
  <w:num w:numId="10">
    <w:abstractNumId w:val="26"/>
  </w:num>
  <w:num w:numId="11">
    <w:abstractNumId w:val="9"/>
  </w:num>
  <w:num w:numId="12">
    <w:abstractNumId w:val="15"/>
  </w:num>
  <w:num w:numId="13">
    <w:abstractNumId w:val="23"/>
  </w:num>
  <w:num w:numId="14">
    <w:abstractNumId w:val="10"/>
  </w:num>
  <w:num w:numId="15">
    <w:abstractNumId w:val="28"/>
  </w:num>
  <w:num w:numId="16">
    <w:abstractNumId w:val="18"/>
  </w:num>
  <w:num w:numId="17">
    <w:abstractNumId w:val="24"/>
  </w:num>
  <w:num w:numId="18">
    <w:abstractNumId w:val="24"/>
    <w:lvlOverride w:ilvl="0">
      <w:lvl w:ilvl="0">
        <w:start w:val="4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4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39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19">
    <w:abstractNumId w:val="24"/>
    <w:lvlOverride w:ilvl="0">
      <w:lvl w:ilvl="0">
        <w:start w:val="4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4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397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20">
    <w:abstractNumId w:val="3"/>
  </w:num>
  <w:num w:numId="21">
    <w:abstractNumId w:val="17"/>
  </w:num>
  <w:num w:numId="22">
    <w:abstractNumId w:val="4"/>
    <w:lvlOverride w:ilvl="0"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709"/>
        </w:pPr>
        <w:rPr>
          <w:rFonts w:ascii="Cambria" w:hAnsi="Cambria" w:hint="default"/>
        </w:rPr>
      </w:lvl>
    </w:lvlOverride>
  </w:num>
  <w:num w:numId="23">
    <w:abstractNumId w:val="13"/>
  </w:num>
  <w:num w:numId="24">
    <w:abstractNumId w:val="18"/>
    <w:lvlOverride w:ilvl="0">
      <w:lvl w:ilvl="0">
        <w:start w:val="3"/>
        <w:numFmt w:val="upperRoman"/>
        <w:suff w:val="space"/>
        <w:lvlText w:val="%1."/>
        <w:lvlJc w:val="center"/>
        <w:pPr>
          <w:ind w:left="0" w:firstLine="709"/>
        </w:pPr>
        <w:rPr>
          <w:rFonts w:hint="default"/>
        </w:rPr>
      </w:lvl>
    </w:lvlOverride>
    <w:lvlOverride w:ilvl="1">
      <w:lvl w:ilvl="1">
        <w:start w:val="3"/>
        <w:numFmt w:val="decimal"/>
        <w:suff w:val="space"/>
        <w:lvlText w:val="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5"/>
        <w:numFmt w:val="decimal"/>
        <w:suff w:val="space"/>
        <w:lvlText w:val="%2.%3."/>
        <w:lvlJc w:val="left"/>
        <w:pPr>
          <w:ind w:left="0" w:firstLine="709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70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70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709"/>
        </w:pPr>
        <w:rPr>
          <w:rFonts w:ascii="Cambria" w:hAnsi="Cambria" w:hint="default"/>
        </w:rPr>
      </w:lvl>
    </w:lvlOverride>
  </w:num>
  <w:num w:numId="25">
    <w:abstractNumId w:val="8"/>
  </w:num>
  <w:num w:numId="26">
    <w:abstractNumId w:val="24"/>
    <w:lvlOverride w:ilvl="0">
      <w:lvl w:ilvl="0">
        <w:start w:val="4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4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38" w:firstLine="397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27">
    <w:abstractNumId w:val="6"/>
  </w:num>
  <w:num w:numId="28">
    <w:abstractNumId w:val="3"/>
    <w:lvlOverride w:ilvl="0">
      <w:lvl w:ilvl="0">
        <w:start w:val="5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5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38" w:firstLine="397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  <w:b w:val="0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29">
    <w:abstractNumId w:val="19"/>
  </w:num>
  <w:num w:numId="30">
    <w:abstractNumId w:val="5"/>
  </w:num>
  <w:num w:numId="31">
    <w:abstractNumId w:val="14"/>
  </w:num>
  <w:num w:numId="32">
    <w:abstractNumId w:val="14"/>
    <w:lvlOverride w:ilvl="0">
      <w:lvl w:ilvl="0">
        <w:start w:val="8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8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38" w:firstLine="397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  <w:b w:val="0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33">
    <w:abstractNumId w:val="11"/>
  </w:num>
  <w:num w:numId="34">
    <w:abstractNumId w:val="22"/>
  </w:num>
  <w:num w:numId="35">
    <w:abstractNumId w:val="11"/>
    <w:lvlOverride w:ilvl="0">
      <w:lvl w:ilvl="0">
        <w:start w:val="9"/>
        <w:numFmt w:val="upperRoman"/>
        <w:suff w:val="space"/>
        <w:lvlText w:val="%1."/>
        <w:lvlJc w:val="center"/>
        <w:pPr>
          <w:ind w:left="0" w:firstLine="397"/>
        </w:pPr>
        <w:rPr>
          <w:rFonts w:hint="default"/>
        </w:rPr>
      </w:lvl>
    </w:lvlOverride>
    <w:lvlOverride w:ilvl="1">
      <w:lvl w:ilvl="1">
        <w:start w:val="9"/>
        <w:numFmt w:val="decimal"/>
        <w:suff w:val="space"/>
        <w:lvlText w:val="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38" w:firstLine="397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39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0" w:firstLine="397"/>
        </w:pPr>
        <w:rPr>
          <w:rFonts w:hint="default"/>
          <w:b w:val="0"/>
        </w:rPr>
      </w:lvl>
    </w:lvlOverride>
    <w:lvlOverride w:ilvl="5">
      <w:lvl w:ilvl="5">
        <w:start w:val="1"/>
        <w:numFmt w:val="russianLower"/>
        <w:suff w:val="space"/>
        <w:lvlText w:val="%6)"/>
        <w:lvlJc w:val="left"/>
        <w:pPr>
          <w:ind w:left="0" w:firstLine="397"/>
        </w:pPr>
        <w:rPr>
          <w:rFonts w:hint="default"/>
        </w:rPr>
      </w:lvl>
    </w:lvlOverride>
    <w:lvlOverride w:ilvl="6">
      <w:lvl w:ilvl="6">
        <w:start w:val="1"/>
        <w:numFmt w:val="bullet"/>
        <w:suff w:val="space"/>
        <w:lvlText w:val="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0" w:firstLine="39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suff w:val="space"/>
        <w:lvlText w:val="→"/>
        <w:lvlJc w:val="left"/>
        <w:pPr>
          <w:ind w:left="0" w:firstLine="397"/>
        </w:pPr>
        <w:rPr>
          <w:rFonts w:ascii="Cambria" w:hAnsi="Cambria" w:hint="default"/>
        </w:rPr>
      </w:lvl>
    </w:lvlOverride>
  </w:num>
  <w:num w:numId="36">
    <w:abstractNumId w:val="29"/>
  </w:num>
  <w:num w:numId="37">
    <w:abstractNumId w:val="21"/>
  </w:num>
  <w:num w:numId="38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24"/>
    <w:rsid w:val="000017C9"/>
    <w:rsid w:val="00003DF2"/>
    <w:rsid w:val="00004BAE"/>
    <w:rsid w:val="00011E3B"/>
    <w:rsid w:val="00013C95"/>
    <w:rsid w:val="000144ED"/>
    <w:rsid w:val="00022F05"/>
    <w:rsid w:val="0002635F"/>
    <w:rsid w:val="00027107"/>
    <w:rsid w:val="00027D81"/>
    <w:rsid w:val="0003414E"/>
    <w:rsid w:val="00044164"/>
    <w:rsid w:val="0004591D"/>
    <w:rsid w:val="00046B3E"/>
    <w:rsid w:val="00047597"/>
    <w:rsid w:val="0005734D"/>
    <w:rsid w:val="000615BC"/>
    <w:rsid w:val="0007674C"/>
    <w:rsid w:val="00077114"/>
    <w:rsid w:val="000800ED"/>
    <w:rsid w:val="0008348C"/>
    <w:rsid w:val="00083847"/>
    <w:rsid w:val="00086858"/>
    <w:rsid w:val="000873CD"/>
    <w:rsid w:val="000875BB"/>
    <w:rsid w:val="00087AE5"/>
    <w:rsid w:val="00096524"/>
    <w:rsid w:val="00096928"/>
    <w:rsid w:val="000A19AD"/>
    <w:rsid w:val="000A36B8"/>
    <w:rsid w:val="000B565E"/>
    <w:rsid w:val="000B6A81"/>
    <w:rsid w:val="000C2C4C"/>
    <w:rsid w:val="000C3F69"/>
    <w:rsid w:val="000C68E1"/>
    <w:rsid w:val="000D43E4"/>
    <w:rsid w:val="000D5112"/>
    <w:rsid w:val="000E6290"/>
    <w:rsid w:val="000F3FB9"/>
    <w:rsid w:val="000F64AF"/>
    <w:rsid w:val="000F7448"/>
    <w:rsid w:val="000F7C1B"/>
    <w:rsid w:val="00103843"/>
    <w:rsid w:val="00103D3B"/>
    <w:rsid w:val="00104511"/>
    <w:rsid w:val="001054B9"/>
    <w:rsid w:val="00113788"/>
    <w:rsid w:val="001142ED"/>
    <w:rsid w:val="00121426"/>
    <w:rsid w:val="001253E8"/>
    <w:rsid w:val="001269C3"/>
    <w:rsid w:val="00133645"/>
    <w:rsid w:val="00141C01"/>
    <w:rsid w:val="00143DAB"/>
    <w:rsid w:val="00155064"/>
    <w:rsid w:val="00171A02"/>
    <w:rsid w:val="00175317"/>
    <w:rsid w:val="001922F7"/>
    <w:rsid w:val="00193152"/>
    <w:rsid w:val="00194425"/>
    <w:rsid w:val="001A4A6F"/>
    <w:rsid w:val="001A7B4C"/>
    <w:rsid w:val="001A7BA8"/>
    <w:rsid w:val="001B2F0B"/>
    <w:rsid w:val="001B3FDE"/>
    <w:rsid w:val="001B420C"/>
    <w:rsid w:val="001B5C21"/>
    <w:rsid w:val="001D1664"/>
    <w:rsid w:val="001E417D"/>
    <w:rsid w:val="001F0DAE"/>
    <w:rsid w:val="001F0F34"/>
    <w:rsid w:val="001F4A32"/>
    <w:rsid w:val="002074BD"/>
    <w:rsid w:val="00210301"/>
    <w:rsid w:val="00210478"/>
    <w:rsid w:val="002105CC"/>
    <w:rsid w:val="00211DAA"/>
    <w:rsid w:val="00212796"/>
    <w:rsid w:val="00215DF8"/>
    <w:rsid w:val="00216932"/>
    <w:rsid w:val="00217CBB"/>
    <w:rsid w:val="00221B24"/>
    <w:rsid w:val="002224EE"/>
    <w:rsid w:val="00235CF9"/>
    <w:rsid w:val="00244926"/>
    <w:rsid w:val="00247A1E"/>
    <w:rsid w:val="00247EF7"/>
    <w:rsid w:val="00250E11"/>
    <w:rsid w:val="00251CF6"/>
    <w:rsid w:val="00257797"/>
    <w:rsid w:val="0026307E"/>
    <w:rsid w:val="00267232"/>
    <w:rsid w:val="0027547A"/>
    <w:rsid w:val="00276BB2"/>
    <w:rsid w:val="002807C4"/>
    <w:rsid w:val="00290F14"/>
    <w:rsid w:val="00295E63"/>
    <w:rsid w:val="00297B91"/>
    <w:rsid w:val="002A10F9"/>
    <w:rsid w:val="002A7DE2"/>
    <w:rsid w:val="002B3AAC"/>
    <w:rsid w:val="002B46CE"/>
    <w:rsid w:val="002D159F"/>
    <w:rsid w:val="002D1DFF"/>
    <w:rsid w:val="002D45AD"/>
    <w:rsid w:val="002E443F"/>
    <w:rsid w:val="002E4DA8"/>
    <w:rsid w:val="002E59D9"/>
    <w:rsid w:val="002F438C"/>
    <w:rsid w:val="002F4E75"/>
    <w:rsid w:val="003031D5"/>
    <w:rsid w:val="003169E3"/>
    <w:rsid w:val="003215C3"/>
    <w:rsid w:val="003224F2"/>
    <w:rsid w:val="0032443E"/>
    <w:rsid w:val="00326C32"/>
    <w:rsid w:val="0033147D"/>
    <w:rsid w:val="00335A6E"/>
    <w:rsid w:val="00340FE5"/>
    <w:rsid w:val="0035471C"/>
    <w:rsid w:val="003640BC"/>
    <w:rsid w:val="003711E9"/>
    <w:rsid w:val="003766E5"/>
    <w:rsid w:val="003803AA"/>
    <w:rsid w:val="00383277"/>
    <w:rsid w:val="00383313"/>
    <w:rsid w:val="003858D4"/>
    <w:rsid w:val="00385E16"/>
    <w:rsid w:val="003930A1"/>
    <w:rsid w:val="003942DB"/>
    <w:rsid w:val="00396F47"/>
    <w:rsid w:val="0039741D"/>
    <w:rsid w:val="003A27F1"/>
    <w:rsid w:val="003B002D"/>
    <w:rsid w:val="003B2749"/>
    <w:rsid w:val="003C0CA3"/>
    <w:rsid w:val="003C28DB"/>
    <w:rsid w:val="003C2994"/>
    <w:rsid w:val="003C3440"/>
    <w:rsid w:val="003C491F"/>
    <w:rsid w:val="003C6391"/>
    <w:rsid w:val="003C7255"/>
    <w:rsid w:val="003D011A"/>
    <w:rsid w:val="003D3470"/>
    <w:rsid w:val="003E3DE8"/>
    <w:rsid w:val="003E5D04"/>
    <w:rsid w:val="003F02C5"/>
    <w:rsid w:val="003F4FD8"/>
    <w:rsid w:val="003F6AAD"/>
    <w:rsid w:val="00400660"/>
    <w:rsid w:val="0041177A"/>
    <w:rsid w:val="00414C20"/>
    <w:rsid w:val="0041669C"/>
    <w:rsid w:val="00417287"/>
    <w:rsid w:val="00420E9F"/>
    <w:rsid w:val="00422969"/>
    <w:rsid w:val="0042443E"/>
    <w:rsid w:val="0042772F"/>
    <w:rsid w:val="00427E7B"/>
    <w:rsid w:val="00432EFA"/>
    <w:rsid w:val="0043641A"/>
    <w:rsid w:val="00437DFF"/>
    <w:rsid w:val="004437FC"/>
    <w:rsid w:val="00444F87"/>
    <w:rsid w:val="00465394"/>
    <w:rsid w:val="004662F9"/>
    <w:rsid w:val="00474723"/>
    <w:rsid w:val="00477CE4"/>
    <w:rsid w:val="004819DC"/>
    <w:rsid w:val="00482DF1"/>
    <w:rsid w:val="004854DB"/>
    <w:rsid w:val="00491F82"/>
    <w:rsid w:val="004A100E"/>
    <w:rsid w:val="004A2C7E"/>
    <w:rsid w:val="004A2D45"/>
    <w:rsid w:val="004A374F"/>
    <w:rsid w:val="004A3B5A"/>
    <w:rsid w:val="004A400E"/>
    <w:rsid w:val="004A4DBD"/>
    <w:rsid w:val="004C40DF"/>
    <w:rsid w:val="004C4D24"/>
    <w:rsid w:val="004C59FE"/>
    <w:rsid w:val="004E0FFA"/>
    <w:rsid w:val="004E49F5"/>
    <w:rsid w:val="004F18C2"/>
    <w:rsid w:val="004F7841"/>
    <w:rsid w:val="0050195E"/>
    <w:rsid w:val="005034E6"/>
    <w:rsid w:val="00506C1C"/>
    <w:rsid w:val="00506D32"/>
    <w:rsid w:val="005168F5"/>
    <w:rsid w:val="005234BF"/>
    <w:rsid w:val="005254F7"/>
    <w:rsid w:val="005258FD"/>
    <w:rsid w:val="005310E5"/>
    <w:rsid w:val="005655D7"/>
    <w:rsid w:val="005721AB"/>
    <w:rsid w:val="00574121"/>
    <w:rsid w:val="0057676F"/>
    <w:rsid w:val="005940C6"/>
    <w:rsid w:val="00594834"/>
    <w:rsid w:val="00596110"/>
    <w:rsid w:val="005A2B72"/>
    <w:rsid w:val="005A5494"/>
    <w:rsid w:val="005A55C7"/>
    <w:rsid w:val="005B09B7"/>
    <w:rsid w:val="005C103D"/>
    <w:rsid w:val="005E2661"/>
    <w:rsid w:val="005F1E49"/>
    <w:rsid w:val="005F6563"/>
    <w:rsid w:val="00603A5C"/>
    <w:rsid w:val="006062F5"/>
    <w:rsid w:val="00610207"/>
    <w:rsid w:val="00610338"/>
    <w:rsid w:val="00610A62"/>
    <w:rsid w:val="00614675"/>
    <w:rsid w:val="00621634"/>
    <w:rsid w:val="0062377D"/>
    <w:rsid w:val="0062554A"/>
    <w:rsid w:val="00625825"/>
    <w:rsid w:val="00631895"/>
    <w:rsid w:val="006324AD"/>
    <w:rsid w:val="00640BB2"/>
    <w:rsid w:val="006457DD"/>
    <w:rsid w:val="006460C0"/>
    <w:rsid w:val="00646590"/>
    <w:rsid w:val="006465D9"/>
    <w:rsid w:val="006577C3"/>
    <w:rsid w:val="006663FA"/>
    <w:rsid w:val="00666E1A"/>
    <w:rsid w:val="0066704F"/>
    <w:rsid w:val="00680572"/>
    <w:rsid w:val="0068200F"/>
    <w:rsid w:val="00685026"/>
    <w:rsid w:val="00691418"/>
    <w:rsid w:val="00693E64"/>
    <w:rsid w:val="00694F35"/>
    <w:rsid w:val="006A0EB6"/>
    <w:rsid w:val="006A3FEF"/>
    <w:rsid w:val="006A760A"/>
    <w:rsid w:val="006B3289"/>
    <w:rsid w:val="006B3876"/>
    <w:rsid w:val="006B66F3"/>
    <w:rsid w:val="006B77D5"/>
    <w:rsid w:val="006C4D18"/>
    <w:rsid w:val="006C5708"/>
    <w:rsid w:val="006D13DE"/>
    <w:rsid w:val="006D6FDA"/>
    <w:rsid w:val="006E33CE"/>
    <w:rsid w:val="006F1479"/>
    <w:rsid w:val="006F17B4"/>
    <w:rsid w:val="006F3185"/>
    <w:rsid w:val="006F6B6E"/>
    <w:rsid w:val="00700F42"/>
    <w:rsid w:val="00703E94"/>
    <w:rsid w:val="007064F2"/>
    <w:rsid w:val="00706878"/>
    <w:rsid w:val="00715859"/>
    <w:rsid w:val="00717C7E"/>
    <w:rsid w:val="00722A18"/>
    <w:rsid w:val="00726DA0"/>
    <w:rsid w:val="007300D3"/>
    <w:rsid w:val="007303CC"/>
    <w:rsid w:val="00730638"/>
    <w:rsid w:val="0073166A"/>
    <w:rsid w:val="007333BC"/>
    <w:rsid w:val="007357CA"/>
    <w:rsid w:val="00735871"/>
    <w:rsid w:val="00737A21"/>
    <w:rsid w:val="00737D46"/>
    <w:rsid w:val="007400C0"/>
    <w:rsid w:val="00743610"/>
    <w:rsid w:val="007475A6"/>
    <w:rsid w:val="00752221"/>
    <w:rsid w:val="00753456"/>
    <w:rsid w:val="00761C1B"/>
    <w:rsid w:val="00763F86"/>
    <w:rsid w:val="007669A5"/>
    <w:rsid w:val="0076781A"/>
    <w:rsid w:val="00770DEA"/>
    <w:rsid w:val="00773EE3"/>
    <w:rsid w:val="007823E7"/>
    <w:rsid w:val="007829D3"/>
    <w:rsid w:val="00783DDF"/>
    <w:rsid w:val="00784957"/>
    <w:rsid w:val="0078559A"/>
    <w:rsid w:val="00792B0D"/>
    <w:rsid w:val="007938A1"/>
    <w:rsid w:val="007967F2"/>
    <w:rsid w:val="007A6D4E"/>
    <w:rsid w:val="007A6FC1"/>
    <w:rsid w:val="007B00B1"/>
    <w:rsid w:val="007B4A0B"/>
    <w:rsid w:val="007B747A"/>
    <w:rsid w:val="007C23D7"/>
    <w:rsid w:val="007C3CBC"/>
    <w:rsid w:val="007C531C"/>
    <w:rsid w:val="007C56E5"/>
    <w:rsid w:val="007C7CB6"/>
    <w:rsid w:val="007D32DA"/>
    <w:rsid w:val="007D63A7"/>
    <w:rsid w:val="007D6D89"/>
    <w:rsid w:val="007D7EA1"/>
    <w:rsid w:val="007E0A2A"/>
    <w:rsid w:val="007E11C9"/>
    <w:rsid w:val="007E522B"/>
    <w:rsid w:val="007E623F"/>
    <w:rsid w:val="007E6299"/>
    <w:rsid w:val="007E6DAB"/>
    <w:rsid w:val="007F447D"/>
    <w:rsid w:val="0080086C"/>
    <w:rsid w:val="00802883"/>
    <w:rsid w:val="008041BE"/>
    <w:rsid w:val="0080605C"/>
    <w:rsid w:val="00807F7D"/>
    <w:rsid w:val="008179F6"/>
    <w:rsid w:val="00822490"/>
    <w:rsid w:val="008327E8"/>
    <w:rsid w:val="008331EE"/>
    <w:rsid w:val="00840796"/>
    <w:rsid w:val="00854834"/>
    <w:rsid w:val="008600B0"/>
    <w:rsid w:val="00861037"/>
    <w:rsid w:val="00863A6C"/>
    <w:rsid w:val="00863AB9"/>
    <w:rsid w:val="00866256"/>
    <w:rsid w:val="00870422"/>
    <w:rsid w:val="00872047"/>
    <w:rsid w:val="00876EA1"/>
    <w:rsid w:val="00883934"/>
    <w:rsid w:val="0089179E"/>
    <w:rsid w:val="00891812"/>
    <w:rsid w:val="008923DE"/>
    <w:rsid w:val="00893E80"/>
    <w:rsid w:val="008A11AD"/>
    <w:rsid w:val="008A4D03"/>
    <w:rsid w:val="008A59DA"/>
    <w:rsid w:val="008B42DD"/>
    <w:rsid w:val="008C09E7"/>
    <w:rsid w:val="008C1C94"/>
    <w:rsid w:val="008C6277"/>
    <w:rsid w:val="008D2945"/>
    <w:rsid w:val="008E1368"/>
    <w:rsid w:val="008E5E19"/>
    <w:rsid w:val="00903BC7"/>
    <w:rsid w:val="00905F43"/>
    <w:rsid w:val="00910865"/>
    <w:rsid w:val="00912033"/>
    <w:rsid w:val="00912264"/>
    <w:rsid w:val="00914313"/>
    <w:rsid w:val="0091646D"/>
    <w:rsid w:val="00917095"/>
    <w:rsid w:val="00922311"/>
    <w:rsid w:val="00927750"/>
    <w:rsid w:val="00952A4F"/>
    <w:rsid w:val="0095777E"/>
    <w:rsid w:val="009649D0"/>
    <w:rsid w:val="00971D71"/>
    <w:rsid w:val="009806DF"/>
    <w:rsid w:val="00980DE0"/>
    <w:rsid w:val="0098153A"/>
    <w:rsid w:val="009920A2"/>
    <w:rsid w:val="009A35EA"/>
    <w:rsid w:val="009A5AE4"/>
    <w:rsid w:val="009A7970"/>
    <w:rsid w:val="009B1B55"/>
    <w:rsid w:val="009B4B18"/>
    <w:rsid w:val="009C1438"/>
    <w:rsid w:val="009C5320"/>
    <w:rsid w:val="009E19F2"/>
    <w:rsid w:val="009E2308"/>
    <w:rsid w:val="009F0082"/>
    <w:rsid w:val="009F1C57"/>
    <w:rsid w:val="009F4DA6"/>
    <w:rsid w:val="009F7C08"/>
    <w:rsid w:val="00A03C04"/>
    <w:rsid w:val="00A0536B"/>
    <w:rsid w:val="00A06812"/>
    <w:rsid w:val="00A06B24"/>
    <w:rsid w:val="00A14E39"/>
    <w:rsid w:val="00A15624"/>
    <w:rsid w:val="00A172C1"/>
    <w:rsid w:val="00A22166"/>
    <w:rsid w:val="00A228A1"/>
    <w:rsid w:val="00A257B3"/>
    <w:rsid w:val="00A33C87"/>
    <w:rsid w:val="00A37CC3"/>
    <w:rsid w:val="00A4473D"/>
    <w:rsid w:val="00A44C5A"/>
    <w:rsid w:val="00A46ED9"/>
    <w:rsid w:val="00A504B9"/>
    <w:rsid w:val="00A57305"/>
    <w:rsid w:val="00A63271"/>
    <w:rsid w:val="00A656CC"/>
    <w:rsid w:val="00A66A20"/>
    <w:rsid w:val="00A66ECB"/>
    <w:rsid w:val="00A705AA"/>
    <w:rsid w:val="00A71019"/>
    <w:rsid w:val="00A83757"/>
    <w:rsid w:val="00A84A56"/>
    <w:rsid w:val="00AA13CB"/>
    <w:rsid w:val="00AA2E31"/>
    <w:rsid w:val="00AA6904"/>
    <w:rsid w:val="00AB09BF"/>
    <w:rsid w:val="00AB2EAA"/>
    <w:rsid w:val="00AB34F3"/>
    <w:rsid w:val="00AB41EF"/>
    <w:rsid w:val="00AB6AC0"/>
    <w:rsid w:val="00AC0E2F"/>
    <w:rsid w:val="00AC1E93"/>
    <w:rsid w:val="00AC5F66"/>
    <w:rsid w:val="00AD1D88"/>
    <w:rsid w:val="00AD32DC"/>
    <w:rsid w:val="00AD3FFF"/>
    <w:rsid w:val="00AD4871"/>
    <w:rsid w:val="00AD50AA"/>
    <w:rsid w:val="00AD54A7"/>
    <w:rsid w:val="00AD5BA4"/>
    <w:rsid w:val="00AF3C37"/>
    <w:rsid w:val="00B006A8"/>
    <w:rsid w:val="00B01D9A"/>
    <w:rsid w:val="00B05D51"/>
    <w:rsid w:val="00B145AD"/>
    <w:rsid w:val="00B14AA3"/>
    <w:rsid w:val="00B17688"/>
    <w:rsid w:val="00B273E0"/>
    <w:rsid w:val="00B31BE6"/>
    <w:rsid w:val="00B332B7"/>
    <w:rsid w:val="00B354CA"/>
    <w:rsid w:val="00B37E13"/>
    <w:rsid w:val="00B47DFA"/>
    <w:rsid w:val="00B52FEC"/>
    <w:rsid w:val="00B53199"/>
    <w:rsid w:val="00B5594E"/>
    <w:rsid w:val="00B60698"/>
    <w:rsid w:val="00B61439"/>
    <w:rsid w:val="00B63536"/>
    <w:rsid w:val="00B648CC"/>
    <w:rsid w:val="00B6588E"/>
    <w:rsid w:val="00B80FF1"/>
    <w:rsid w:val="00B81303"/>
    <w:rsid w:val="00B82BF8"/>
    <w:rsid w:val="00BA2F9B"/>
    <w:rsid w:val="00BA4F0F"/>
    <w:rsid w:val="00BA4F40"/>
    <w:rsid w:val="00BB08DA"/>
    <w:rsid w:val="00BB1BD7"/>
    <w:rsid w:val="00BB46D3"/>
    <w:rsid w:val="00BC0150"/>
    <w:rsid w:val="00BC040B"/>
    <w:rsid w:val="00BC5E12"/>
    <w:rsid w:val="00BD54F7"/>
    <w:rsid w:val="00BE18CB"/>
    <w:rsid w:val="00BE3CA6"/>
    <w:rsid w:val="00BE58F0"/>
    <w:rsid w:val="00BE7203"/>
    <w:rsid w:val="00BE7D12"/>
    <w:rsid w:val="00BF6366"/>
    <w:rsid w:val="00BF6D36"/>
    <w:rsid w:val="00C10720"/>
    <w:rsid w:val="00C11F36"/>
    <w:rsid w:val="00C233A5"/>
    <w:rsid w:val="00C23DC9"/>
    <w:rsid w:val="00C25CED"/>
    <w:rsid w:val="00C31821"/>
    <w:rsid w:val="00C34AD0"/>
    <w:rsid w:val="00C430FB"/>
    <w:rsid w:val="00C444C0"/>
    <w:rsid w:val="00C4465E"/>
    <w:rsid w:val="00C61802"/>
    <w:rsid w:val="00C641D0"/>
    <w:rsid w:val="00C70BE5"/>
    <w:rsid w:val="00C74037"/>
    <w:rsid w:val="00C75208"/>
    <w:rsid w:val="00C812DE"/>
    <w:rsid w:val="00C82990"/>
    <w:rsid w:val="00C845E2"/>
    <w:rsid w:val="00C84D37"/>
    <w:rsid w:val="00C913CD"/>
    <w:rsid w:val="00C9328F"/>
    <w:rsid w:val="00C956DD"/>
    <w:rsid w:val="00CA0101"/>
    <w:rsid w:val="00CA58AD"/>
    <w:rsid w:val="00CB0782"/>
    <w:rsid w:val="00CB12CB"/>
    <w:rsid w:val="00CB1712"/>
    <w:rsid w:val="00CB309E"/>
    <w:rsid w:val="00CB4D6F"/>
    <w:rsid w:val="00CC1CAC"/>
    <w:rsid w:val="00CC2063"/>
    <w:rsid w:val="00CC3243"/>
    <w:rsid w:val="00CD01BA"/>
    <w:rsid w:val="00CD1F3C"/>
    <w:rsid w:val="00CD223F"/>
    <w:rsid w:val="00CD3ECE"/>
    <w:rsid w:val="00CD52F1"/>
    <w:rsid w:val="00CD7ED7"/>
    <w:rsid w:val="00CE073D"/>
    <w:rsid w:val="00CE7879"/>
    <w:rsid w:val="00CF3AE9"/>
    <w:rsid w:val="00CF43BD"/>
    <w:rsid w:val="00CF4601"/>
    <w:rsid w:val="00CF67E5"/>
    <w:rsid w:val="00CF79DA"/>
    <w:rsid w:val="00D02C46"/>
    <w:rsid w:val="00D11857"/>
    <w:rsid w:val="00D16849"/>
    <w:rsid w:val="00D16927"/>
    <w:rsid w:val="00D172FC"/>
    <w:rsid w:val="00D311CE"/>
    <w:rsid w:val="00D3254F"/>
    <w:rsid w:val="00D33319"/>
    <w:rsid w:val="00D341A5"/>
    <w:rsid w:val="00D3788C"/>
    <w:rsid w:val="00D4042C"/>
    <w:rsid w:val="00D43E04"/>
    <w:rsid w:val="00D5230A"/>
    <w:rsid w:val="00D530A5"/>
    <w:rsid w:val="00D564CA"/>
    <w:rsid w:val="00D60E38"/>
    <w:rsid w:val="00D653A8"/>
    <w:rsid w:val="00D671A5"/>
    <w:rsid w:val="00D6772D"/>
    <w:rsid w:val="00D7701C"/>
    <w:rsid w:val="00D81C0E"/>
    <w:rsid w:val="00D82BE6"/>
    <w:rsid w:val="00D854D4"/>
    <w:rsid w:val="00D87D71"/>
    <w:rsid w:val="00D923B1"/>
    <w:rsid w:val="00DB4A32"/>
    <w:rsid w:val="00DC1005"/>
    <w:rsid w:val="00DC490B"/>
    <w:rsid w:val="00DC50E0"/>
    <w:rsid w:val="00DC7C2A"/>
    <w:rsid w:val="00DD37CE"/>
    <w:rsid w:val="00DE09E1"/>
    <w:rsid w:val="00DF01F4"/>
    <w:rsid w:val="00DF22FD"/>
    <w:rsid w:val="00DF2461"/>
    <w:rsid w:val="00DF749B"/>
    <w:rsid w:val="00E01FAB"/>
    <w:rsid w:val="00E06AC3"/>
    <w:rsid w:val="00E1119F"/>
    <w:rsid w:val="00E12C03"/>
    <w:rsid w:val="00E13C24"/>
    <w:rsid w:val="00E151BE"/>
    <w:rsid w:val="00E16D01"/>
    <w:rsid w:val="00E23506"/>
    <w:rsid w:val="00E25FEE"/>
    <w:rsid w:val="00E5672A"/>
    <w:rsid w:val="00E61895"/>
    <w:rsid w:val="00E62E8B"/>
    <w:rsid w:val="00E62F4A"/>
    <w:rsid w:val="00E6456C"/>
    <w:rsid w:val="00E669C1"/>
    <w:rsid w:val="00E777E9"/>
    <w:rsid w:val="00E90E2D"/>
    <w:rsid w:val="00E96DC4"/>
    <w:rsid w:val="00EA0106"/>
    <w:rsid w:val="00EA5647"/>
    <w:rsid w:val="00EB1B24"/>
    <w:rsid w:val="00EB1F6C"/>
    <w:rsid w:val="00EB5538"/>
    <w:rsid w:val="00EC78E4"/>
    <w:rsid w:val="00ED56F6"/>
    <w:rsid w:val="00EE09FA"/>
    <w:rsid w:val="00EE3DF4"/>
    <w:rsid w:val="00EF29DC"/>
    <w:rsid w:val="00EF3D86"/>
    <w:rsid w:val="00EF4955"/>
    <w:rsid w:val="00EF509F"/>
    <w:rsid w:val="00EF5C51"/>
    <w:rsid w:val="00F025A0"/>
    <w:rsid w:val="00F04A39"/>
    <w:rsid w:val="00F06762"/>
    <w:rsid w:val="00F0738C"/>
    <w:rsid w:val="00F1136E"/>
    <w:rsid w:val="00F11D1C"/>
    <w:rsid w:val="00F1363F"/>
    <w:rsid w:val="00F16E6C"/>
    <w:rsid w:val="00F230BE"/>
    <w:rsid w:val="00F269CF"/>
    <w:rsid w:val="00F37B9A"/>
    <w:rsid w:val="00F40E85"/>
    <w:rsid w:val="00F5060C"/>
    <w:rsid w:val="00F51CC6"/>
    <w:rsid w:val="00F55599"/>
    <w:rsid w:val="00F60A91"/>
    <w:rsid w:val="00F60C72"/>
    <w:rsid w:val="00F624D6"/>
    <w:rsid w:val="00F65272"/>
    <w:rsid w:val="00F7520A"/>
    <w:rsid w:val="00F761B9"/>
    <w:rsid w:val="00F76F6C"/>
    <w:rsid w:val="00F80950"/>
    <w:rsid w:val="00F80ADE"/>
    <w:rsid w:val="00F82057"/>
    <w:rsid w:val="00F822CD"/>
    <w:rsid w:val="00F83441"/>
    <w:rsid w:val="00F83C15"/>
    <w:rsid w:val="00F933B6"/>
    <w:rsid w:val="00F93572"/>
    <w:rsid w:val="00F94222"/>
    <w:rsid w:val="00FA2491"/>
    <w:rsid w:val="00FA4399"/>
    <w:rsid w:val="00FB6562"/>
    <w:rsid w:val="00FC08E6"/>
    <w:rsid w:val="00FC107F"/>
    <w:rsid w:val="00FC231D"/>
    <w:rsid w:val="00FC4E71"/>
    <w:rsid w:val="00FD04F2"/>
    <w:rsid w:val="00FD076A"/>
    <w:rsid w:val="00FD1BEA"/>
    <w:rsid w:val="00FD5365"/>
    <w:rsid w:val="00FE48D6"/>
    <w:rsid w:val="00FE59D1"/>
    <w:rsid w:val="00FE7100"/>
    <w:rsid w:val="00FE74EC"/>
    <w:rsid w:val="00FF06D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121A6-1459-40F0-A081-759E3367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7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4A32"/>
    <w:pPr>
      <w:widowControl w:val="0"/>
      <w:spacing w:after="0"/>
      <w:ind w:left="0" w:firstLine="709"/>
    </w:pPr>
    <w:rPr>
      <w:rFonts w:ascii="Times New Roman" w:hAnsi="Times New Roman" w:cs="Times New Roman"/>
      <w:sz w:val="26"/>
      <w:szCs w:val="26"/>
    </w:rPr>
  </w:style>
  <w:style w:type="paragraph" w:styleId="10">
    <w:name w:val="heading 1"/>
    <w:basedOn w:val="a2"/>
    <w:next w:val="a1"/>
    <w:link w:val="11"/>
    <w:qFormat/>
    <w:rsid w:val="00BB1BD7"/>
    <w:pPr>
      <w:spacing w:before="240" w:after="120" w:line="276" w:lineRule="auto"/>
      <w:ind w:left="0"/>
      <w:jc w:val="center"/>
      <w:outlineLvl w:val="0"/>
    </w:pPr>
    <w:rPr>
      <w:b/>
      <w:spacing w:val="-6"/>
      <w:sz w:val="24"/>
    </w:rPr>
  </w:style>
  <w:style w:type="paragraph" w:styleId="21">
    <w:name w:val="heading 2"/>
    <w:basedOn w:val="10"/>
    <w:next w:val="a1"/>
    <w:link w:val="22"/>
    <w:qFormat/>
    <w:rsid w:val="00BB1BD7"/>
    <w:pPr>
      <w:ind w:left="709"/>
      <w:contextualSpacing w:val="0"/>
      <w:outlineLvl w:val="1"/>
    </w:pPr>
  </w:style>
  <w:style w:type="paragraph" w:styleId="31">
    <w:name w:val="heading 3"/>
    <w:basedOn w:val="a2"/>
    <w:next w:val="a1"/>
    <w:link w:val="32"/>
    <w:qFormat/>
    <w:rsid w:val="004C4D24"/>
    <w:pPr>
      <w:tabs>
        <w:tab w:val="left" w:pos="851"/>
        <w:tab w:val="left" w:pos="993"/>
      </w:tabs>
      <w:ind w:left="5812"/>
      <w:jc w:val="center"/>
      <w:outlineLvl w:val="2"/>
    </w:pPr>
    <w:rPr>
      <w:szCs w:val="26"/>
    </w:rPr>
  </w:style>
  <w:style w:type="paragraph" w:styleId="40">
    <w:name w:val="heading 4"/>
    <w:basedOn w:val="a1"/>
    <w:next w:val="a1"/>
    <w:link w:val="41"/>
    <w:qFormat/>
    <w:rsid w:val="004C4D24"/>
    <w:pPr>
      <w:keepNext/>
      <w:widowControl/>
      <w:spacing w:before="0" w:line="260" w:lineRule="auto"/>
      <w:ind w:right="43" w:firstLine="0"/>
      <w:jc w:val="center"/>
      <w:outlineLvl w:val="3"/>
    </w:pPr>
    <w:rPr>
      <w:rFonts w:eastAsia="Times New Roman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C4D24"/>
    <w:pPr>
      <w:keepNext/>
      <w:widowControl/>
      <w:spacing w:before="240" w:line="260" w:lineRule="auto"/>
      <w:ind w:right="-2" w:firstLine="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C4D24"/>
    <w:pPr>
      <w:keepNext/>
      <w:widowControl/>
      <w:spacing w:before="0"/>
      <w:ind w:firstLine="0"/>
      <w:jc w:val="right"/>
      <w:outlineLvl w:val="5"/>
    </w:pPr>
    <w:rPr>
      <w:rFonts w:eastAsia="Times New Roman"/>
      <w:color w:val="000000"/>
      <w:w w:val="10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C4D24"/>
    <w:pPr>
      <w:keepNext/>
      <w:widowControl/>
      <w:shd w:val="clear" w:color="auto" w:fill="FFFFFF"/>
      <w:tabs>
        <w:tab w:val="left" w:pos="709"/>
        <w:tab w:val="left" w:pos="851"/>
        <w:tab w:val="left" w:pos="993"/>
      </w:tabs>
      <w:spacing w:before="0"/>
      <w:ind w:firstLine="567"/>
      <w:jc w:val="center"/>
      <w:outlineLvl w:val="6"/>
    </w:pPr>
    <w:rPr>
      <w:rFonts w:eastAsia="Times New Roman"/>
      <w:b/>
      <w:color w:val="000000"/>
      <w:szCs w:val="20"/>
      <w:lang w:val="en-US" w:eastAsia="ru-RU"/>
    </w:rPr>
  </w:style>
  <w:style w:type="paragraph" w:styleId="8">
    <w:name w:val="heading 8"/>
    <w:basedOn w:val="a1"/>
    <w:next w:val="a1"/>
    <w:link w:val="80"/>
    <w:qFormat/>
    <w:rsid w:val="004C4D24"/>
    <w:pPr>
      <w:keepNext/>
      <w:widowControl/>
      <w:spacing w:before="0"/>
      <w:ind w:firstLine="360"/>
      <w:jc w:val="right"/>
      <w:outlineLvl w:val="7"/>
    </w:pPr>
    <w:rPr>
      <w:rFonts w:eastAsia="Times New Roman"/>
      <w:color w:val="000000"/>
      <w:spacing w:val="-1"/>
      <w:w w:val="103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C4D24"/>
    <w:pPr>
      <w:keepNext/>
      <w:widowControl/>
      <w:spacing w:before="0"/>
      <w:ind w:firstLine="0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-361">
    <w:name w:val="Список-таблица 3 — акцент 61"/>
    <w:basedOn w:val="a4"/>
    <w:uiPriority w:val="48"/>
    <w:rsid w:val="00FF06D4"/>
    <w:pPr>
      <w:spacing w:after="0" w:line="36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11">
    <w:name w:val="Заголовок 1 Знак"/>
    <w:basedOn w:val="a3"/>
    <w:link w:val="10"/>
    <w:rsid w:val="00BB1BD7"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22">
    <w:name w:val="Заголовок 2 Знак"/>
    <w:basedOn w:val="a3"/>
    <w:link w:val="21"/>
    <w:rsid w:val="00BB1BD7"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4C4D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C4D2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C4D24"/>
    <w:rPr>
      <w:rFonts w:ascii="Times New Roman" w:eastAsia="Times New Roman" w:hAnsi="Times New Roman" w:cs="Times New Roman"/>
      <w:color w:val="000000"/>
      <w:w w:val="108"/>
      <w:sz w:val="2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C4D2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val="en-US" w:eastAsia="ru-RU"/>
    </w:rPr>
  </w:style>
  <w:style w:type="character" w:customStyle="1" w:styleId="80">
    <w:name w:val="Заголовок 8 Знак"/>
    <w:basedOn w:val="a3"/>
    <w:link w:val="8"/>
    <w:rsid w:val="004C4D24"/>
    <w:rPr>
      <w:rFonts w:ascii="Times New Roman" w:eastAsia="Times New Roman" w:hAnsi="Times New Roman" w:cs="Times New Roman"/>
      <w:color w:val="000000"/>
      <w:spacing w:val="-1"/>
      <w:w w:val="103"/>
      <w:sz w:val="2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2">
    <w:name w:val="List Paragraph"/>
    <w:basedOn w:val="a1"/>
    <w:uiPriority w:val="34"/>
    <w:qFormat/>
    <w:rsid w:val="004C4D24"/>
    <w:pPr>
      <w:widowControl/>
      <w:spacing w:before="0"/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styleId="a6">
    <w:name w:val="Hyperlink"/>
    <w:uiPriority w:val="99"/>
    <w:unhideWhenUsed/>
    <w:rsid w:val="004C4D24"/>
    <w:rPr>
      <w:color w:val="0563C1"/>
      <w:u w:val="single"/>
    </w:rPr>
  </w:style>
  <w:style w:type="table" w:styleId="a7">
    <w:name w:val="Table Grid"/>
    <w:basedOn w:val="a4"/>
    <w:uiPriority w:val="39"/>
    <w:rsid w:val="004C4D24"/>
    <w:pPr>
      <w:spacing w:before="0" w:after="0"/>
      <w:ind w:left="0"/>
      <w:jc w:val="left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uiPriority w:val="99"/>
    <w:semiHidden/>
    <w:unhideWhenUsed/>
    <w:rsid w:val="004C4D24"/>
    <w:pPr>
      <w:widowControl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9">
    <w:name w:val="Balloon Text"/>
    <w:basedOn w:val="a1"/>
    <w:link w:val="aa"/>
    <w:semiHidden/>
    <w:unhideWhenUsed/>
    <w:rsid w:val="004C4D24"/>
    <w:pPr>
      <w:widowControl/>
      <w:spacing w:before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semiHidden/>
    <w:rsid w:val="004C4D24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2"/>
    <w:locked/>
    <w:rsid w:val="004C4D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b"/>
    <w:rsid w:val="004C4D24"/>
    <w:pPr>
      <w:shd w:val="clear" w:color="auto" w:fill="FFFFFF"/>
      <w:spacing w:before="0" w:after="300" w:line="322" w:lineRule="exact"/>
      <w:ind w:firstLine="0"/>
      <w:jc w:val="right"/>
    </w:pPr>
    <w:rPr>
      <w:rFonts w:eastAsia="Times New Roman" w:cstheme="minorBidi"/>
      <w:sz w:val="27"/>
      <w:szCs w:val="27"/>
    </w:rPr>
  </w:style>
  <w:style w:type="character" w:customStyle="1" w:styleId="42">
    <w:name w:val="Основной текст (4)_"/>
    <w:link w:val="43"/>
    <w:locked/>
    <w:rsid w:val="004C4D2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4C4D24"/>
    <w:pPr>
      <w:shd w:val="clear" w:color="auto" w:fill="FFFFFF"/>
      <w:spacing w:before="0" w:after="360" w:line="230" w:lineRule="exact"/>
      <w:ind w:firstLine="0"/>
      <w:jc w:val="center"/>
    </w:pPr>
    <w:rPr>
      <w:rFonts w:eastAsia="Times New Roman" w:cstheme="minorBidi"/>
      <w:b/>
      <w:bCs/>
      <w:sz w:val="18"/>
      <w:szCs w:val="18"/>
    </w:rPr>
  </w:style>
  <w:style w:type="character" w:customStyle="1" w:styleId="51">
    <w:name w:val="Основной текст (5)"/>
    <w:rsid w:val="004C4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c">
    <w:name w:val="header"/>
    <w:basedOn w:val="a1"/>
    <w:link w:val="ad"/>
    <w:uiPriority w:val="99"/>
    <w:rsid w:val="004C4D24"/>
    <w:pPr>
      <w:widowControl/>
      <w:tabs>
        <w:tab w:val="center" w:pos="4677"/>
        <w:tab w:val="right" w:pos="9355"/>
      </w:tabs>
      <w:spacing w:before="0"/>
      <w:ind w:firstLine="0"/>
      <w:jc w:val="left"/>
    </w:pPr>
    <w:rPr>
      <w:rFonts w:eastAsia="Times New Roman"/>
    </w:rPr>
  </w:style>
  <w:style w:type="character" w:customStyle="1" w:styleId="ad">
    <w:name w:val="Верхний колонтитул Знак"/>
    <w:basedOn w:val="a3"/>
    <w:link w:val="ac"/>
    <w:uiPriority w:val="99"/>
    <w:rsid w:val="004C4D24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footer"/>
    <w:basedOn w:val="a1"/>
    <w:link w:val="af"/>
    <w:uiPriority w:val="99"/>
    <w:unhideWhenUsed/>
    <w:rsid w:val="004C4D24"/>
    <w:pPr>
      <w:widowControl/>
      <w:tabs>
        <w:tab w:val="center" w:pos="4677"/>
        <w:tab w:val="right" w:pos="9355"/>
      </w:tabs>
      <w:spacing w:before="0"/>
      <w:ind w:firstLine="0"/>
      <w:jc w:val="left"/>
    </w:pPr>
  </w:style>
  <w:style w:type="character" w:customStyle="1" w:styleId="af">
    <w:name w:val="Нижний колонтитул Знак"/>
    <w:basedOn w:val="a3"/>
    <w:link w:val="ae"/>
    <w:uiPriority w:val="99"/>
    <w:rsid w:val="004C4D24"/>
    <w:rPr>
      <w:rFonts w:ascii="Times New Roman" w:hAnsi="Times New Roman" w:cs="Times New Roman"/>
      <w:sz w:val="26"/>
      <w:szCs w:val="26"/>
    </w:rPr>
  </w:style>
  <w:style w:type="paragraph" w:customStyle="1" w:styleId="af0">
    <w:name w:val="Таблицы (моноширинный)"/>
    <w:basedOn w:val="a1"/>
    <w:next w:val="a1"/>
    <w:uiPriority w:val="99"/>
    <w:rsid w:val="004C4D24"/>
    <w:pPr>
      <w:autoSpaceDE w:val="0"/>
      <w:autoSpaceDN w:val="0"/>
      <w:adjustRightInd w:val="0"/>
      <w:spacing w:before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4C4D24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1"/>
    <w:link w:val="af2"/>
    <w:rsid w:val="004C4D24"/>
    <w:pPr>
      <w:widowControl/>
      <w:spacing w:before="0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3"/>
    <w:link w:val="af1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lock Text"/>
    <w:basedOn w:val="a1"/>
    <w:rsid w:val="004C4D24"/>
    <w:pPr>
      <w:widowControl/>
      <w:shd w:val="clear" w:color="auto" w:fill="FFFFFF"/>
      <w:spacing w:before="0" w:line="259" w:lineRule="exact"/>
      <w:ind w:left="48" w:right="10" w:firstLine="403"/>
      <w:jc w:val="left"/>
    </w:pPr>
    <w:rPr>
      <w:rFonts w:eastAsia="Times New Roman"/>
      <w:color w:val="000000"/>
      <w:w w:val="103"/>
      <w:szCs w:val="20"/>
      <w:lang w:eastAsia="ru-RU"/>
    </w:rPr>
  </w:style>
  <w:style w:type="paragraph" w:styleId="af4">
    <w:name w:val="Body Text Indent"/>
    <w:basedOn w:val="a1"/>
    <w:link w:val="af5"/>
    <w:rsid w:val="004C4D24"/>
    <w:pPr>
      <w:widowControl/>
      <w:spacing w:before="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3"/>
    <w:link w:val="af4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1"/>
    <w:link w:val="24"/>
    <w:rsid w:val="004C4D24"/>
    <w:pPr>
      <w:widowControl/>
      <w:spacing w:before="0"/>
      <w:ind w:left="284" w:firstLine="851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1"/>
    <w:link w:val="34"/>
    <w:rsid w:val="004C4D24"/>
    <w:pPr>
      <w:widowControl/>
      <w:spacing w:before="0"/>
      <w:ind w:left="284" w:firstLine="436"/>
      <w:jc w:val="left"/>
    </w:pPr>
    <w:rPr>
      <w:rFonts w:eastAsia="Times New Roman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C4D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4C4D24"/>
    <w:pPr>
      <w:widowControl w:val="0"/>
      <w:spacing w:before="80" w:after="0"/>
      <w:ind w:left="0"/>
      <w:jc w:val="left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35">
    <w:name w:val="Body Text 3"/>
    <w:basedOn w:val="a1"/>
    <w:link w:val="36"/>
    <w:rsid w:val="004C4D24"/>
    <w:pPr>
      <w:widowControl/>
      <w:spacing w:line="260" w:lineRule="auto"/>
      <w:ind w:right="1000" w:firstLine="0"/>
      <w:jc w:val="left"/>
    </w:pPr>
    <w:rPr>
      <w:rFonts w:eastAsia="Times New Roman"/>
      <w:b/>
      <w:szCs w:val="20"/>
      <w:lang w:eastAsia="ru-RU"/>
    </w:rPr>
  </w:style>
  <w:style w:type="character" w:customStyle="1" w:styleId="36">
    <w:name w:val="Основной текст 3 Знак"/>
    <w:basedOn w:val="a3"/>
    <w:link w:val="35"/>
    <w:rsid w:val="004C4D2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List Bullet 2"/>
    <w:basedOn w:val="a1"/>
    <w:autoRedefine/>
    <w:rsid w:val="004C4D24"/>
    <w:pPr>
      <w:widowControl/>
      <w:numPr>
        <w:numId w:val="1"/>
      </w:numPr>
      <w:tabs>
        <w:tab w:val="num" w:pos="643"/>
      </w:tabs>
      <w:spacing w:before="0"/>
      <w:ind w:left="643"/>
      <w:jc w:val="left"/>
    </w:pPr>
    <w:rPr>
      <w:rFonts w:eastAsia="Times New Roman"/>
      <w:sz w:val="20"/>
      <w:szCs w:val="20"/>
      <w:lang w:eastAsia="ru-RU"/>
    </w:rPr>
  </w:style>
  <w:style w:type="paragraph" w:customStyle="1" w:styleId="FR2">
    <w:name w:val="FR2"/>
    <w:rsid w:val="004C4D24"/>
    <w:pPr>
      <w:widowControl w:val="0"/>
      <w:spacing w:before="0" w:after="0"/>
      <w:ind w:left="0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character" w:styleId="af6">
    <w:name w:val="page number"/>
    <w:basedOn w:val="a3"/>
    <w:rsid w:val="004C4D24"/>
  </w:style>
  <w:style w:type="character" w:styleId="af7">
    <w:name w:val="annotation reference"/>
    <w:semiHidden/>
    <w:rsid w:val="004C4D24"/>
    <w:rPr>
      <w:sz w:val="16"/>
      <w:szCs w:val="16"/>
    </w:rPr>
  </w:style>
  <w:style w:type="paragraph" w:styleId="af8">
    <w:name w:val="annotation text"/>
    <w:basedOn w:val="a1"/>
    <w:link w:val="af9"/>
    <w:semiHidden/>
    <w:rsid w:val="004C4D24"/>
    <w:pPr>
      <w:widowControl/>
      <w:spacing w:before="0"/>
      <w:ind w:firstLine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f9">
    <w:name w:val="Текст примечания Знак"/>
    <w:basedOn w:val="a3"/>
    <w:link w:val="af8"/>
    <w:semiHidden/>
    <w:rsid w:val="004C4D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a">
    <w:name w:val="annotation subject"/>
    <w:basedOn w:val="af8"/>
    <w:next w:val="af8"/>
    <w:link w:val="afb"/>
    <w:semiHidden/>
    <w:rsid w:val="004C4D24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C4D24"/>
    <w:rPr>
      <w:rFonts w:ascii="Times New Roman" w:eastAsia="Times New Roman" w:hAnsi="Times New Roman" w:cs="Times New Roman"/>
      <w:b/>
      <w:bCs/>
      <w:sz w:val="20"/>
      <w:szCs w:val="20"/>
      <w:lang w:val="en-AU" w:eastAsia="ru-RU"/>
    </w:rPr>
  </w:style>
  <w:style w:type="paragraph" w:styleId="afc">
    <w:name w:val="List"/>
    <w:basedOn w:val="a1"/>
    <w:rsid w:val="004C4D24"/>
    <w:pPr>
      <w:widowControl/>
      <w:spacing w:before="0"/>
      <w:ind w:left="283" w:hanging="283"/>
      <w:jc w:val="left"/>
    </w:pPr>
    <w:rPr>
      <w:rFonts w:eastAsia="Times New Roman"/>
      <w:sz w:val="20"/>
      <w:szCs w:val="20"/>
      <w:lang w:val="en-AU" w:eastAsia="ru-RU"/>
    </w:rPr>
  </w:style>
  <w:style w:type="paragraph" w:styleId="25">
    <w:name w:val="List 2"/>
    <w:basedOn w:val="a1"/>
    <w:rsid w:val="004C4D24"/>
    <w:pPr>
      <w:widowControl/>
      <w:spacing w:before="0"/>
      <w:ind w:left="566" w:hanging="283"/>
      <w:jc w:val="left"/>
    </w:pPr>
    <w:rPr>
      <w:rFonts w:eastAsia="Times New Roman"/>
      <w:sz w:val="20"/>
      <w:szCs w:val="20"/>
      <w:lang w:val="en-AU" w:eastAsia="ru-RU"/>
    </w:rPr>
  </w:style>
  <w:style w:type="paragraph" w:styleId="37">
    <w:name w:val="List 3"/>
    <w:basedOn w:val="a1"/>
    <w:rsid w:val="004C4D24"/>
    <w:pPr>
      <w:widowControl/>
      <w:spacing w:before="0"/>
      <w:ind w:left="849" w:hanging="283"/>
      <w:jc w:val="left"/>
    </w:pPr>
    <w:rPr>
      <w:rFonts w:eastAsia="Times New Roman"/>
      <w:sz w:val="20"/>
      <w:szCs w:val="20"/>
      <w:lang w:val="en-AU" w:eastAsia="ru-RU"/>
    </w:rPr>
  </w:style>
  <w:style w:type="paragraph" w:styleId="afd">
    <w:name w:val="Closing"/>
    <w:basedOn w:val="a1"/>
    <w:link w:val="afe"/>
    <w:rsid w:val="004C4D24"/>
    <w:pPr>
      <w:widowControl/>
      <w:spacing w:before="0"/>
      <w:ind w:left="4252" w:firstLine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fe">
    <w:name w:val="Прощание Знак"/>
    <w:basedOn w:val="a3"/>
    <w:link w:val="afd"/>
    <w:rsid w:val="004C4D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f">
    <w:name w:val="Date"/>
    <w:basedOn w:val="a1"/>
    <w:next w:val="a1"/>
    <w:link w:val="aff0"/>
    <w:rsid w:val="004C4D24"/>
    <w:pPr>
      <w:widowControl/>
      <w:spacing w:before="0"/>
      <w:ind w:firstLine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ff0">
    <w:name w:val="Дата Знак"/>
    <w:basedOn w:val="a3"/>
    <w:link w:val="aff"/>
    <w:rsid w:val="004C4D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">
    <w:name w:val="List Bullet"/>
    <w:basedOn w:val="a1"/>
    <w:rsid w:val="004C4D24"/>
    <w:pPr>
      <w:widowControl/>
      <w:numPr>
        <w:numId w:val="2"/>
      </w:numPr>
      <w:spacing w:before="0"/>
      <w:jc w:val="left"/>
    </w:pPr>
    <w:rPr>
      <w:rFonts w:eastAsia="Times New Roman"/>
      <w:sz w:val="20"/>
      <w:szCs w:val="20"/>
      <w:lang w:val="en-AU" w:eastAsia="ru-RU"/>
    </w:rPr>
  </w:style>
  <w:style w:type="paragraph" w:styleId="3">
    <w:name w:val="List Bullet 3"/>
    <w:basedOn w:val="a1"/>
    <w:rsid w:val="004C4D24"/>
    <w:pPr>
      <w:widowControl/>
      <w:numPr>
        <w:numId w:val="3"/>
      </w:numPr>
      <w:spacing w:before="0"/>
      <w:jc w:val="left"/>
    </w:pPr>
    <w:rPr>
      <w:rFonts w:eastAsia="Times New Roman"/>
      <w:sz w:val="20"/>
      <w:szCs w:val="20"/>
      <w:lang w:val="en-AU" w:eastAsia="ru-RU"/>
    </w:rPr>
  </w:style>
  <w:style w:type="paragraph" w:styleId="4">
    <w:name w:val="List Bullet 4"/>
    <w:basedOn w:val="a1"/>
    <w:rsid w:val="004C4D24"/>
    <w:pPr>
      <w:widowControl/>
      <w:numPr>
        <w:numId w:val="4"/>
      </w:numPr>
      <w:spacing w:before="0"/>
      <w:jc w:val="left"/>
    </w:pPr>
    <w:rPr>
      <w:rFonts w:eastAsia="Times New Roman"/>
      <w:sz w:val="20"/>
      <w:szCs w:val="20"/>
      <w:lang w:val="en-AU" w:eastAsia="ru-RU"/>
    </w:rPr>
  </w:style>
  <w:style w:type="paragraph" w:styleId="aff1">
    <w:name w:val="List Continue"/>
    <w:basedOn w:val="a1"/>
    <w:rsid w:val="004C4D24"/>
    <w:pPr>
      <w:widowControl/>
      <w:spacing w:before="0" w:after="120"/>
      <w:ind w:left="283" w:firstLine="0"/>
      <w:jc w:val="left"/>
    </w:pPr>
    <w:rPr>
      <w:rFonts w:eastAsia="Times New Roman"/>
      <w:sz w:val="20"/>
      <w:szCs w:val="20"/>
      <w:lang w:val="en-AU" w:eastAsia="ru-RU"/>
    </w:rPr>
  </w:style>
  <w:style w:type="paragraph" w:styleId="26">
    <w:name w:val="List Continue 2"/>
    <w:basedOn w:val="a1"/>
    <w:rsid w:val="004C4D24"/>
    <w:pPr>
      <w:widowControl/>
      <w:spacing w:before="0" w:after="120"/>
      <w:ind w:left="566" w:firstLine="0"/>
      <w:jc w:val="left"/>
    </w:pPr>
    <w:rPr>
      <w:rFonts w:eastAsia="Times New Roman"/>
      <w:sz w:val="20"/>
      <w:szCs w:val="20"/>
      <w:lang w:val="en-AU" w:eastAsia="ru-RU"/>
    </w:rPr>
  </w:style>
  <w:style w:type="paragraph" w:styleId="38">
    <w:name w:val="List Continue 3"/>
    <w:basedOn w:val="a1"/>
    <w:rsid w:val="004C4D24"/>
    <w:pPr>
      <w:widowControl/>
      <w:spacing w:before="0" w:after="120"/>
      <w:ind w:left="849" w:firstLine="0"/>
      <w:jc w:val="left"/>
    </w:pPr>
    <w:rPr>
      <w:rFonts w:eastAsia="Times New Roman"/>
      <w:sz w:val="20"/>
      <w:szCs w:val="20"/>
      <w:lang w:val="en-AU" w:eastAsia="ru-RU"/>
    </w:rPr>
  </w:style>
  <w:style w:type="paragraph" w:styleId="aff2">
    <w:name w:val="Normal Indent"/>
    <w:basedOn w:val="a1"/>
    <w:rsid w:val="004C4D24"/>
    <w:pPr>
      <w:widowControl/>
      <w:spacing w:before="0"/>
      <w:ind w:left="708" w:firstLine="0"/>
      <w:jc w:val="left"/>
    </w:pPr>
    <w:rPr>
      <w:rFonts w:eastAsia="Times New Roman"/>
      <w:sz w:val="20"/>
      <w:szCs w:val="20"/>
      <w:lang w:val="en-AU" w:eastAsia="ru-RU"/>
    </w:rPr>
  </w:style>
  <w:style w:type="paragraph" w:styleId="aff3">
    <w:name w:val="Body Text First Indent"/>
    <w:basedOn w:val="af1"/>
    <w:link w:val="aff4"/>
    <w:rsid w:val="004C4D24"/>
    <w:pPr>
      <w:spacing w:after="120"/>
      <w:ind w:firstLine="210"/>
      <w:jc w:val="left"/>
    </w:pPr>
    <w:rPr>
      <w:sz w:val="20"/>
      <w:lang w:val="en-AU"/>
    </w:rPr>
  </w:style>
  <w:style w:type="character" w:customStyle="1" w:styleId="aff4">
    <w:name w:val="Красная строка Знак"/>
    <w:basedOn w:val="af2"/>
    <w:link w:val="aff3"/>
    <w:rsid w:val="004C4D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27">
    <w:name w:val="Body Text First Indent 2"/>
    <w:basedOn w:val="af4"/>
    <w:link w:val="28"/>
    <w:rsid w:val="004C4D24"/>
    <w:pPr>
      <w:spacing w:after="120"/>
      <w:ind w:left="283" w:firstLine="210"/>
    </w:pPr>
    <w:rPr>
      <w:sz w:val="20"/>
      <w:lang w:val="en-AU"/>
    </w:rPr>
  </w:style>
  <w:style w:type="character" w:customStyle="1" w:styleId="28">
    <w:name w:val="Красная строка 2 Знак"/>
    <w:basedOn w:val="af5"/>
    <w:link w:val="27"/>
    <w:rsid w:val="004C4D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f5">
    <w:name w:val="Document Map"/>
    <w:basedOn w:val="a1"/>
    <w:link w:val="aff6"/>
    <w:semiHidden/>
    <w:rsid w:val="004C4D24"/>
    <w:pPr>
      <w:widowControl/>
      <w:shd w:val="clear" w:color="auto" w:fill="000080"/>
      <w:spacing w:before="0"/>
      <w:ind w:firstLine="0"/>
      <w:jc w:val="left"/>
    </w:pPr>
    <w:rPr>
      <w:rFonts w:ascii="Tahoma" w:eastAsia="Times New Roman" w:hAnsi="Tahoma" w:cs="Tahoma"/>
      <w:sz w:val="20"/>
      <w:szCs w:val="20"/>
      <w:lang w:val="en-AU" w:eastAsia="ru-RU"/>
    </w:rPr>
  </w:style>
  <w:style w:type="character" w:customStyle="1" w:styleId="aff6">
    <w:name w:val="Схема документа Знак"/>
    <w:basedOn w:val="a3"/>
    <w:link w:val="aff5"/>
    <w:semiHidden/>
    <w:rsid w:val="004C4D24"/>
    <w:rPr>
      <w:rFonts w:ascii="Tahoma" w:eastAsia="Times New Roman" w:hAnsi="Tahoma" w:cs="Tahoma"/>
      <w:sz w:val="20"/>
      <w:szCs w:val="20"/>
      <w:shd w:val="clear" w:color="auto" w:fill="000080"/>
      <w:lang w:val="en-AU" w:eastAsia="ru-RU"/>
    </w:rPr>
  </w:style>
  <w:style w:type="numbering" w:customStyle="1" w:styleId="1">
    <w:name w:val="Стиль1"/>
    <w:rsid w:val="004C4D24"/>
    <w:pPr>
      <w:numPr>
        <w:numId w:val="5"/>
      </w:numPr>
    </w:pPr>
  </w:style>
  <w:style w:type="paragraph" w:customStyle="1" w:styleId="ConsPlusNonformat">
    <w:name w:val="ConsPlusNonformat"/>
    <w:uiPriority w:val="99"/>
    <w:rsid w:val="004C4D24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4D24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0">
    <w:name w:val="Стиль2"/>
    <w:uiPriority w:val="99"/>
    <w:rsid w:val="004C4D24"/>
    <w:pPr>
      <w:numPr>
        <w:numId w:val="6"/>
      </w:numPr>
    </w:pPr>
  </w:style>
  <w:style w:type="paragraph" w:styleId="aff7">
    <w:name w:val="footnote text"/>
    <w:basedOn w:val="a1"/>
    <w:link w:val="aff8"/>
    <w:uiPriority w:val="99"/>
    <w:unhideWhenUsed/>
    <w:rsid w:val="004C4D24"/>
    <w:pPr>
      <w:widowControl/>
      <w:spacing w:before="0"/>
      <w:ind w:firstLine="0"/>
      <w:jc w:val="left"/>
    </w:pPr>
    <w:rPr>
      <w:sz w:val="20"/>
      <w:szCs w:val="20"/>
    </w:rPr>
  </w:style>
  <w:style w:type="character" w:customStyle="1" w:styleId="aff8">
    <w:name w:val="Текст сноски Знак"/>
    <w:basedOn w:val="a3"/>
    <w:link w:val="aff7"/>
    <w:uiPriority w:val="99"/>
    <w:rsid w:val="004C4D24"/>
    <w:rPr>
      <w:rFonts w:ascii="Times New Roman" w:hAnsi="Times New Roman" w:cs="Times New Roman"/>
      <w:sz w:val="20"/>
      <w:szCs w:val="20"/>
    </w:rPr>
  </w:style>
  <w:style w:type="character" w:styleId="aff9">
    <w:name w:val="footnote reference"/>
    <w:basedOn w:val="a3"/>
    <w:uiPriority w:val="99"/>
    <w:unhideWhenUsed/>
    <w:rsid w:val="004C4D24"/>
    <w:rPr>
      <w:vertAlign w:val="superscript"/>
    </w:rPr>
  </w:style>
  <w:style w:type="character" w:styleId="affa">
    <w:name w:val="Book Title"/>
    <w:basedOn w:val="a3"/>
    <w:uiPriority w:val="33"/>
    <w:qFormat/>
    <w:rsid w:val="004C4D24"/>
    <w:rPr>
      <w:b/>
      <w:bCs/>
      <w:i/>
      <w:iCs/>
      <w:spacing w:val="5"/>
    </w:rPr>
  </w:style>
  <w:style w:type="numbering" w:customStyle="1" w:styleId="30">
    <w:name w:val="Стиль3"/>
    <w:uiPriority w:val="99"/>
    <w:rsid w:val="004C4D24"/>
    <w:pPr>
      <w:numPr>
        <w:numId w:val="7"/>
      </w:numPr>
    </w:pPr>
  </w:style>
  <w:style w:type="paragraph" w:styleId="affb">
    <w:name w:val="endnote text"/>
    <w:basedOn w:val="a1"/>
    <w:link w:val="affc"/>
    <w:uiPriority w:val="99"/>
    <w:semiHidden/>
    <w:unhideWhenUsed/>
    <w:rsid w:val="004C4D24"/>
    <w:pPr>
      <w:widowControl/>
      <w:spacing w:before="0"/>
      <w:ind w:firstLine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4C4D24"/>
    <w:rPr>
      <w:rFonts w:ascii="Times New Roman" w:hAnsi="Times New Roman" w:cs="Times New Roman"/>
      <w:sz w:val="20"/>
      <w:szCs w:val="20"/>
    </w:rPr>
  </w:style>
  <w:style w:type="character" w:styleId="affd">
    <w:name w:val="endnote reference"/>
    <w:basedOn w:val="a3"/>
    <w:uiPriority w:val="99"/>
    <w:semiHidden/>
    <w:unhideWhenUsed/>
    <w:rsid w:val="004C4D24"/>
    <w:rPr>
      <w:vertAlign w:val="superscript"/>
    </w:rPr>
  </w:style>
  <w:style w:type="paragraph" w:styleId="affe">
    <w:name w:val="TOC Heading"/>
    <w:basedOn w:val="10"/>
    <w:next w:val="a1"/>
    <w:uiPriority w:val="39"/>
    <w:unhideWhenUsed/>
    <w:qFormat/>
    <w:rsid w:val="004C4D24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4C4D24"/>
    <w:pPr>
      <w:widowControl/>
      <w:spacing w:before="0" w:after="100"/>
      <w:ind w:firstLine="0"/>
      <w:jc w:val="left"/>
    </w:pPr>
  </w:style>
  <w:style w:type="paragraph" w:styleId="29">
    <w:name w:val="toc 2"/>
    <w:basedOn w:val="a1"/>
    <w:next w:val="a1"/>
    <w:autoRedefine/>
    <w:uiPriority w:val="39"/>
    <w:unhideWhenUsed/>
    <w:rsid w:val="00EE09FA"/>
    <w:pPr>
      <w:widowControl/>
      <w:tabs>
        <w:tab w:val="right" w:leader="dot" w:pos="10206"/>
      </w:tabs>
      <w:spacing w:before="0" w:after="100"/>
      <w:ind w:left="260" w:firstLine="0"/>
      <w:jc w:val="left"/>
    </w:pPr>
  </w:style>
  <w:style w:type="paragraph" w:styleId="39">
    <w:name w:val="toc 3"/>
    <w:basedOn w:val="a1"/>
    <w:next w:val="a1"/>
    <w:autoRedefine/>
    <w:uiPriority w:val="39"/>
    <w:unhideWhenUsed/>
    <w:rsid w:val="00EE09FA"/>
    <w:pPr>
      <w:widowControl/>
      <w:tabs>
        <w:tab w:val="right" w:leader="dot" w:pos="10206"/>
      </w:tabs>
      <w:spacing w:before="0" w:after="100"/>
      <w:ind w:firstLine="0"/>
      <w:jc w:val="left"/>
    </w:pPr>
  </w:style>
  <w:style w:type="paragraph" w:customStyle="1" w:styleId="a0">
    <w:name w:val="Приложение"/>
    <w:basedOn w:val="31"/>
    <w:link w:val="afff"/>
    <w:qFormat/>
    <w:rsid w:val="003B2749"/>
    <w:pPr>
      <w:numPr>
        <w:ilvl w:val="2"/>
        <w:numId w:val="8"/>
      </w:numPr>
      <w:tabs>
        <w:tab w:val="clear" w:pos="851"/>
        <w:tab w:val="clear" w:pos="993"/>
      </w:tabs>
      <w:ind w:left="0"/>
      <w:jc w:val="right"/>
    </w:pPr>
  </w:style>
  <w:style w:type="character" w:customStyle="1" w:styleId="afff">
    <w:name w:val="Приложение Знак"/>
    <w:basedOn w:val="32"/>
    <w:link w:val="a0"/>
    <w:rsid w:val="003B27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0">
    <w:name w:val="No Spacing"/>
    <w:link w:val="afff1"/>
    <w:uiPriority w:val="1"/>
    <w:qFormat/>
    <w:rsid w:val="00A83757"/>
    <w:pPr>
      <w:widowControl w:val="0"/>
      <w:spacing w:before="0" w:after="0"/>
      <w:ind w:left="0" w:firstLine="709"/>
    </w:pPr>
    <w:rPr>
      <w:rFonts w:ascii="Times New Roman" w:hAnsi="Times New Roman" w:cs="Times New Roman"/>
      <w:sz w:val="26"/>
      <w:szCs w:val="26"/>
    </w:rPr>
  </w:style>
  <w:style w:type="character" w:customStyle="1" w:styleId="2a">
    <w:name w:val="Основной текст (2)"/>
    <w:basedOn w:val="a3"/>
    <w:rsid w:val="00EF3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44">
    <w:name w:val="toc 4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2F438C"/>
    <w:pPr>
      <w:widowControl/>
      <w:spacing w:before="0"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f1">
    <w:name w:val="Без интервала Знак"/>
    <w:basedOn w:val="a3"/>
    <w:link w:val="afff0"/>
    <w:uiPriority w:val="1"/>
    <w:rsid w:val="00C4465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A4046AA9-4EC1-43F9-9BBF-E5B1171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Инструкция по делопроизводству</dc:subject>
  <dc:creator>Анна Алёша</dc:creator>
  <cp:lastModifiedBy>Филипченко Оксана Валериевна</cp:lastModifiedBy>
  <cp:revision>2</cp:revision>
  <cp:lastPrinted>2023-05-17T12:39:00Z</cp:lastPrinted>
  <dcterms:created xsi:type="dcterms:W3CDTF">2023-08-23T07:39:00Z</dcterms:created>
  <dcterms:modified xsi:type="dcterms:W3CDTF">2023-08-23T07:39:00Z</dcterms:modified>
</cp:coreProperties>
</file>